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4121F" w14:textId="77777777" w:rsidR="009C31F4" w:rsidRDefault="000655A2" w:rsidP="009C31F4">
      <w:pPr>
        <w:pStyle w:val="paragraph"/>
        <w:spacing w:before="0" w:beforeAutospacing="0" w:after="0" w:afterAutospacing="0"/>
        <w:jc w:val="center"/>
        <w:textAlignment w:val="baseline"/>
        <w:rPr>
          <w:rStyle w:val="normaltextrun"/>
          <w:rFonts w:ascii="Arial" w:hAnsi="Arial" w:cs="Arial"/>
          <w:b/>
          <w:bCs/>
          <w:caps/>
        </w:rPr>
      </w:pPr>
      <w:r w:rsidRPr="009C31F4">
        <w:rPr>
          <w:rStyle w:val="normaltextrun"/>
          <w:rFonts w:ascii="Arial" w:hAnsi="Arial" w:cs="Arial"/>
          <w:b/>
          <w:bCs/>
          <w:caps/>
        </w:rPr>
        <w:t xml:space="preserve">Vnitřní pravidla pečovatelské služby </w:t>
      </w:r>
    </w:p>
    <w:p w14:paraId="76D12CA4" w14:textId="502B9C9D" w:rsidR="000655A2" w:rsidRPr="009C31F4" w:rsidRDefault="000655A2" w:rsidP="009C31F4">
      <w:pPr>
        <w:pStyle w:val="paragraph"/>
        <w:spacing w:before="0" w:beforeAutospacing="0" w:after="0" w:afterAutospacing="0"/>
        <w:jc w:val="center"/>
        <w:textAlignment w:val="baseline"/>
        <w:rPr>
          <w:rFonts w:ascii="Arial" w:hAnsi="Arial" w:cs="Arial"/>
          <w:caps/>
        </w:rPr>
      </w:pPr>
      <w:r w:rsidRPr="009C31F4">
        <w:rPr>
          <w:rStyle w:val="normaltextrun"/>
          <w:rFonts w:ascii="Arial" w:hAnsi="Arial" w:cs="Arial"/>
          <w:b/>
          <w:bCs/>
          <w:caps/>
        </w:rPr>
        <w:t>s účinností od 18.05.2021</w:t>
      </w:r>
    </w:p>
    <w:p w14:paraId="6D0FAA3C" w14:textId="77777777" w:rsidR="00C53ECA" w:rsidRDefault="00C53ECA" w:rsidP="000655A2">
      <w:pPr>
        <w:pStyle w:val="paragraph"/>
        <w:spacing w:before="0" w:beforeAutospacing="0" w:after="0" w:afterAutospacing="0"/>
        <w:jc w:val="both"/>
        <w:textAlignment w:val="baseline"/>
        <w:rPr>
          <w:rStyle w:val="normaltextrun"/>
          <w:rFonts w:ascii="Arial" w:hAnsi="Arial" w:cs="Arial"/>
          <w:b/>
          <w:bCs/>
        </w:rPr>
      </w:pPr>
    </w:p>
    <w:p w14:paraId="51AA8AD6" w14:textId="10E0AA19" w:rsidR="000655A2" w:rsidRPr="000655A2" w:rsidRDefault="000655A2" w:rsidP="000655A2">
      <w:pPr>
        <w:pStyle w:val="paragraph"/>
        <w:spacing w:before="0" w:beforeAutospacing="0" w:after="0" w:afterAutospacing="0"/>
        <w:jc w:val="both"/>
        <w:textAlignment w:val="baseline"/>
        <w:rPr>
          <w:rFonts w:ascii="Arial" w:hAnsi="Arial" w:cs="Arial"/>
        </w:rPr>
      </w:pPr>
      <w:r w:rsidRPr="000655A2">
        <w:rPr>
          <w:rStyle w:val="normaltextrun"/>
          <w:rFonts w:ascii="Arial" w:hAnsi="Arial" w:cs="Arial"/>
          <w:b/>
          <w:bCs/>
        </w:rPr>
        <w:t>T</w:t>
      </w:r>
      <w:r w:rsidR="009C31F4">
        <w:rPr>
          <w:rStyle w:val="normaltextrun"/>
          <w:rFonts w:ascii="Arial" w:hAnsi="Arial" w:cs="Arial"/>
          <w:b/>
          <w:bCs/>
        </w:rPr>
        <w:t xml:space="preserve">elefonní čísla a úřední hodiny pečovatelské služby </w:t>
      </w:r>
    </w:p>
    <w:p w14:paraId="169D05F1" w14:textId="532FA4A1" w:rsidR="000655A2" w:rsidRPr="000655A2" w:rsidRDefault="000655A2" w:rsidP="000655A2">
      <w:pPr>
        <w:pStyle w:val="paragraph"/>
        <w:spacing w:before="0" w:beforeAutospacing="0" w:after="0" w:afterAutospacing="0"/>
        <w:jc w:val="both"/>
        <w:textAlignment w:val="baseline"/>
        <w:rPr>
          <w:rFonts w:ascii="Arial" w:hAnsi="Arial" w:cs="Arial"/>
        </w:rPr>
      </w:pPr>
      <w:r w:rsidRPr="000655A2">
        <w:rPr>
          <w:rStyle w:val="normaltextrun"/>
          <w:rFonts w:ascii="Arial" w:hAnsi="Arial" w:cs="Arial"/>
        </w:rPr>
        <w:t>Kontaktní osoby: </w:t>
      </w:r>
      <w:r w:rsidRPr="000655A2">
        <w:rPr>
          <w:rStyle w:val="eop"/>
          <w:rFonts w:ascii="Arial" w:hAnsi="Arial" w:cs="Arial"/>
        </w:rPr>
        <w:t> </w:t>
      </w:r>
    </w:p>
    <w:p w14:paraId="20F9ABFF" w14:textId="293AF5C2" w:rsidR="000655A2" w:rsidRPr="000655A2" w:rsidRDefault="000655A2" w:rsidP="00844460">
      <w:pPr>
        <w:pStyle w:val="paragraph"/>
        <w:spacing w:before="0" w:beforeAutospacing="0" w:after="0" w:afterAutospacing="0"/>
        <w:ind w:left="567"/>
        <w:jc w:val="both"/>
        <w:textAlignment w:val="baseline"/>
        <w:rPr>
          <w:rFonts w:ascii="Arial" w:hAnsi="Arial" w:cs="Arial"/>
        </w:rPr>
      </w:pPr>
      <w:r w:rsidRPr="00844460">
        <w:rPr>
          <w:rStyle w:val="normaltextrun"/>
          <w:rFonts w:ascii="Arial" w:hAnsi="Arial" w:cs="Arial"/>
          <w:b/>
          <w:bCs/>
        </w:rPr>
        <w:t>Vedoucí pečovatelské služby</w:t>
      </w:r>
      <w:r w:rsidR="0054788F" w:rsidRPr="00E05D11">
        <w:rPr>
          <w:rStyle w:val="normaltextrun"/>
          <w:rFonts w:ascii="Arial" w:hAnsi="Arial" w:cs="Arial"/>
        </w:rPr>
        <w:t xml:space="preserve"> –</w:t>
      </w:r>
      <w:r w:rsidR="0054788F">
        <w:rPr>
          <w:rStyle w:val="normaltextrun"/>
          <w:rFonts w:ascii="Arial" w:hAnsi="Arial" w:cs="Arial"/>
          <w:b/>
          <w:bCs/>
        </w:rPr>
        <w:t xml:space="preserve"> </w:t>
      </w:r>
      <w:r w:rsidRPr="000655A2">
        <w:rPr>
          <w:rStyle w:val="normaltextrun"/>
          <w:rFonts w:ascii="Arial" w:hAnsi="Arial" w:cs="Arial"/>
        </w:rPr>
        <w:t>Mgr. </w:t>
      </w:r>
      <w:r w:rsidRPr="000655A2">
        <w:rPr>
          <w:rStyle w:val="spellingerror"/>
          <w:rFonts w:ascii="Arial" w:hAnsi="Arial" w:cs="Arial"/>
        </w:rPr>
        <w:t>Anastasiia</w:t>
      </w:r>
      <w:r w:rsidRPr="000655A2">
        <w:rPr>
          <w:rStyle w:val="normaltextrun"/>
          <w:rFonts w:ascii="Arial" w:hAnsi="Arial" w:cs="Arial"/>
        </w:rPr>
        <w:t> </w:t>
      </w:r>
      <w:r w:rsidRPr="000655A2">
        <w:rPr>
          <w:rStyle w:val="spellingerror"/>
          <w:rFonts w:ascii="Arial" w:hAnsi="Arial" w:cs="Arial"/>
        </w:rPr>
        <w:t>Riabtceva</w:t>
      </w:r>
      <w:r w:rsidRPr="000655A2">
        <w:rPr>
          <w:rStyle w:val="eop"/>
          <w:rFonts w:ascii="Arial" w:hAnsi="Arial" w:cs="Arial"/>
        </w:rPr>
        <w:t> </w:t>
      </w:r>
    </w:p>
    <w:p w14:paraId="25480704" w14:textId="6511EC39" w:rsidR="000655A2" w:rsidRPr="000655A2" w:rsidRDefault="000655A2" w:rsidP="00844460">
      <w:pPr>
        <w:pStyle w:val="paragraph"/>
        <w:spacing w:before="0" w:beforeAutospacing="0" w:after="0" w:afterAutospacing="0"/>
        <w:ind w:left="567"/>
        <w:jc w:val="both"/>
        <w:textAlignment w:val="baseline"/>
        <w:rPr>
          <w:rFonts w:ascii="Arial" w:hAnsi="Arial" w:cs="Arial"/>
        </w:rPr>
      </w:pPr>
      <w:r w:rsidRPr="000655A2">
        <w:rPr>
          <w:rStyle w:val="normaltextrun"/>
          <w:rFonts w:ascii="Arial" w:hAnsi="Arial" w:cs="Arial"/>
        </w:rPr>
        <w:t>Telefon: 727 897 </w:t>
      </w:r>
      <w:r w:rsidRPr="000655A2">
        <w:rPr>
          <w:rStyle w:val="contextualspellingandgrammarerror"/>
          <w:rFonts w:ascii="Arial" w:hAnsi="Arial" w:cs="Arial"/>
        </w:rPr>
        <w:t>902</w:t>
      </w:r>
      <w:r w:rsidR="00844460">
        <w:rPr>
          <w:rStyle w:val="contextualspellingandgrammarerror"/>
          <w:rFonts w:ascii="Arial" w:hAnsi="Arial" w:cs="Arial"/>
        </w:rPr>
        <w:t xml:space="preserve">, </w:t>
      </w:r>
      <w:r w:rsidRPr="000655A2">
        <w:rPr>
          <w:rStyle w:val="contextualspellingandgrammarerror"/>
          <w:rFonts w:ascii="Arial" w:hAnsi="Arial" w:cs="Arial"/>
        </w:rPr>
        <w:t>email</w:t>
      </w:r>
      <w:r w:rsidRPr="000655A2">
        <w:rPr>
          <w:rStyle w:val="normaltextrun"/>
          <w:rFonts w:ascii="Arial" w:hAnsi="Arial" w:cs="Arial"/>
        </w:rPr>
        <w:t>:</w:t>
      </w:r>
      <w:r w:rsidR="0054788F">
        <w:rPr>
          <w:rStyle w:val="normaltextrun"/>
          <w:rFonts w:ascii="Arial" w:hAnsi="Arial" w:cs="Arial"/>
        </w:rPr>
        <w:t xml:space="preserve"> </w:t>
      </w:r>
      <w:hyperlink r:id="rId11" w:tgtFrame="_blank" w:history="1">
        <w:r w:rsidRPr="000655A2">
          <w:rPr>
            <w:rStyle w:val="normaltextrun"/>
            <w:rFonts w:ascii="Arial" w:hAnsi="Arial" w:cs="Arial"/>
            <w:color w:val="0563C1"/>
            <w:u w:val="single"/>
          </w:rPr>
          <w:t>pecovatelskasluzba@zivot90.cz</w:t>
        </w:r>
      </w:hyperlink>
      <w:r w:rsidRPr="000655A2">
        <w:rPr>
          <w:rStyle w:val="normaltextrun"/>
          <w:rFonts w:ascii="Arial" w:hAnsi="Arial" w:cs="Arial"/>
        </w:rPr>
        <w:t> </w:t>
      </w:r>
      <w:r w:rsidRPr="000655A2">
        <w:rPr>
          <w:rStyle w:val="eop"/>
          <w:rFonts w:ascii="Arial" w:hAnsi="Arial" w:cs="Arial"/>
        </w:rPr>
        <w:t> </w:t>
      </w:r>
    </w:p>
    <w:p w14:paraId="32A9A853" w14:textId="77777777" w:rsidR="00E05D11" w:rsidRDefault="00E05D11" w:rsidP="00844460">
      <w:pPr>
        <w:pStyle w:val="paragraph"/>
        <w:spacing w:before="0" w:beforeAutospacing="0" w:after="0" w:afterAutospacing="0"/>
        <w:ind w:left="567"/>
        <w:jc w:val="both"/>
        <w:textAlignment w:val="baseline"/>
        <w:rPr>
          <w:rStyle w:val="normaltextrun"/>
          <w:rFonts w:ascii="Arial" w:hAnsi="Arial" w:cs="Arial"/>
          <w:b/>
          <w:bCs/>
        </w:rPr>
      </w:pPr>
    </w:p>
    <w:p w14:paraId="5741F2D4" w14:textId="54DCB8C8" w:rsidR="000655A2" w:rsidRPr="000655A2" w:rsidRDefault="000655A2" w:rsidP="00844460">
      <w:pPr>
        <w:pStyle w:val="paragraph"/>
        <w:spacing w:before="0" w:beforeAutospacing="0" w:after="0" w:afterAutospacing="0"/>
        <w:ind w:left="567"/>
        <w:jc w:val="both"/>
        <w:textAlignment w:val="baseline"/>
        <w:rPr>
          <w:rFonts w:ascii="Arial" w:hAnsi="Arial" w:cs="Arial"/>
        </w:rPr>
      </w:pPr>
      <w:r w:rsidRPr="00E05D11">
        <w:rPr>
          <w:rStyle w:val="normaltextrun"/>
          <w:rFonts w:ascii="Arial" w:hAnsi="Arial" w:cs="Arial"/>
          <w:b/>
          <w:bCs/>
        </w:rPr>
        <w:t>Zástupce vedoucí</w:t>
      </w:r>
      <w:r w:rsidR="00E05D11" w:rsidRPr="00E05D11">
        <w:rPr>
          <w:rStyle w:val="normaltextrun"/>
          <w:rFonts w:ascii="Arial" w:hAnsi="Arial" w:cs="Arial"/>
        </w:rPr>
        <w:t xml:space="preserve"> –</w:t>
      </w:r>
      <w:r w:rsidR="00E05D11">
        <w:rPr>
          <w:rStyle w:val="normaltextrun"/>
          <w:rFonts w:ascii="Arial" w:hAnsi="Arial" w:cs="Arial"/>
          <w:b/>
          <w:bCs/>
        </w:rPr>
        <w:t xml:space="preserve"> </w:t>
      </w:r>
      <w:r w:rsidRPr="000655A2">
        <w:rPr>
          <w:rStyle w:val="normaltextrun"/>
          <w:rFonts w:ascii="Arial" w:hAnsi="Arial" w:cs="Arial"/>
        </w:rPr>
        <w:t>Lada Malinová </w:t>
      </w:r>
      <w:r w:rsidRPr="000655A2">
        <w:rPr>
          <w:rStyle w:val="eop"/>
          <w:rFonts w:ascii="Arial" w:hAnsi="Arial" w:cs="Arial"/>
        </w:rPr>
        <w:t> </w:t>
      </w:r>
    </w:p>
    <w:p w14:paraId="180D88B5" w14:textId="4F8F2DC3" w:rsidR="000655A2" w:rsidRPr="000655A2" w:rsidRDefault="000655A2" w:rsidP="00844460">
      <w:pPr>
        <w:pStyle w:val="paragraph"/>
        <w:spacing w:before="0" w:beforeAutospacing="0" w:after="0" w:afterAutospacing="0"/>
        <w:ind w:left="567"/>
        <w:jc w:val="both"/>
        <w:textAlignment w:val="baseline"/>
        <w:rPr>
          <w:rFonts w:ascii="Arial" w:hAnsi="Arial" w:cs="Arial"/>
        </w:rPr>
      </w:pPr>
      <w:r w:rsidRPr="000655A2">
        <w:rPr>
          <w:rStyle w:val="normaltextrun"/>
          <w:rFonts w:ascii="Arial" w:hAnsi="Arial" w:cs="Arial"/>
        </w:rPr>
        <w:t>Telefon: 601 559 </w:t>
      </w:r>
      <w:r w:rsidRPr="000655A2">
        <w:rPr>
          <w:rStyle w:val="contextualspellingandgrammarerror"/>
          <w:rFonts w:ascii="Arial" w:hAnsi="Arial" w:cs="Arial"/>
        </w:rPr>
        <w:t>582</w:t>
      </w:r>
      <w:r w:rsidR="00844460">
        <w:rPr>
          <w:rStyle w:val="contextualspellingandgrammarerror"/>
          <w:rFonts w:ascii="Arial" w:hAnsi="Arial" w:cs="Arial"/>
        </w:rPr>
        <w:t xml:space="preserve">, </w:t>
      </w:r>
      <w:r w:rsidRPr="000655A2">
        <w:rPr>
          <w:rStyle w:val="contextualspellingandgrammarerror"/>
          <w:rFonts w:ascii="Arial" w:hAnsi="Arial" w:cs="Arial"/>
        </w:rPr>
        <w:t>email</w:t>
      </w:r>
      <w:r w:rsidRPr="000655A2">
        <w:rPr>
          <w:rStyle w:val="normaltextrun"/>
          <w:rFonts w:ascii="Arial" w:hAnsi="Arial" w:cs="Arial"/>
        </w:rPr>
        <w:t>:</w:t>
      </w:r>
      <w:r w:rsidR="0054788F">
        <w:rPr>
          <w:rStyle w:val="normaltextrun"/>
          <w:rFonts w:ascii="Arial" w:hAnsi="Arial" w:cs="Arial"/>
        </w:rPr>
        <w:t xml:space="preserve"> </w:t>
      </w:r>
      <w:hyperlink r:id="rId12" w:history="1">
        <w:r w:rsidR="0054788F" w:rsidRPr="00F510D9">
          <w:rPr>
            <w:rStyle w:val="Hypertextovodkaz"/>
            <w:rFonts w:ascii="Arial" w:hAnsi="Arial" w:cs="Arial"/>
          </w:rPr>
          <w:t>lada.malinova@zivot90.cz</w:t>
        </w:r>
      </w:hyperlink>
      <w:r w:rsidRPr="000655A2">
        <w:rPr>
          <w:rStyle w:val="normaltextrun"/>
          <w:rFonts w:ascii="Arial" w:hAnsi="Arial" w:cs="Arial"/>
        </w:rPr>
        <w:t> </w:t>
      </w:r>
      <w:r w:rsidRPr="000655A2">
        <w:rPr>
          <w:rStyle w:val="eop"/>
          <w:rFonts w:ascii="Arial" w:hAnsi="Arial" w:cs="Arial"/>
        </w:rPr>
        <w:t> </w:t>
      </w:r>
    </w:p>
    <w:p w14:paraId="3A37B993" w14:textId="77777777" w:rsidR="00F57E6D" w:rsidRDefault="00F57E6D" w:rsidP="000655A2">
      <w:pPr>
        <w:pStyle w:val="paragraph"/>
        <w:spacing w:before="0" w:beforeAutospacing="0" w:after="0" w:afterAutospacing="0"/>
        <w:jc w:val="both"/>
        <w:textAlignment w:val="baseline"/>
        <w:rPr>
          <w:rStyle w:val="normaltextrun"/>
          <w:rFonts w:ascii="Arial" w:hAnsi="Arial" w:cs="Arial"/>
          <w:b/>
          <w:bCs/>
        </w:rPr>
      </w:pPr>
    </w:p>
    <w:p w14:paraId="5A424B7D" w14:textId="4A3D0226" w:rsidR="000655A2" w:rsidRPr="000655A2" w:rsidRDefault="000655A2" w:rsidP="000655A2">
      <w:pPr>
        <w:pStyle w:val="paragraph"/>
        <w:spacing w:before="0" w:beforeAutospacing="0" w:after="0" w:afterAutospacing="0"/>
        <w:jc w:val="both"/>
        <w:textAlignment w:val="baseline"/>
        <w:rPr>
          <w:rFonts w:ascii="Arial" w:hAnsi="Arial" w:cs="Arial"/>
        </w:rPr>
      </w:pPr>
      <w:r w:rsidRPr="000655A2">
        <w:rPr>
          <w:rStyle w:val="normaltextrun"/>
          <w:rFonts w:ascii="Arial" w:hAnsi="Arial" w:cs="Arial"/>
          <w:b/>
          <w:bCs/>
        </w:rPr>
        <w:t>P</w:t>
      </w:r>
      <w:r w:rsidR="00C625BF">
        <w:rPr>
          <w:rStyle w:val="normaltextrun"/>
          <w:rFonts w:ascii="Arial" w:hAnsi="Arial" w:cs="Arial"/>
          <w:b/>
          <w:bCs/>
        </w:rPr>
        <w:t>ečovatelskou službu</w:t>
      </w:r>
      <w:r w:rsidRPr="000655A2">
        <w:rPr>
          <w:rStyle w:val="normaltextrun"/>
          <w:rFonts w:ascii="Arial" w:hAnsi="Arial" w:cs="Arial"/>
          <w:b/>
          <w:bCs/>
        </w:rPr>
        <w:t xml:space="preserve"> poskytujeme každý pracovní den od 8</w:t>
      </w:r>
      <w:r w:rsidR="00C625BF">
        <w:rPr>
          <w:rStyle w:val="normaltextrun"/>
          <w:rFonts w:ascii="Arial" w:hAnsi="Arial" w:cs="Arial"/>
          <w:b/>
          <w:bCs/>
        </w:rPr>
        <w:t>:</w:t>
      </w:r>
      <w:r w:rsidRPr="000655A2">
        <w:rPr>
          <w:rStyle w:val="normaltextrun"/>
          <w:rFonts w:ascii="Arial" w:hAnsi="Arial" w:cs="Arial"/>
          <w:b/>
          <w:bCs/>
        </w:rPr>
        <w:t>00 do 16</w:t>
      </w:r>
      <w:r w:rsidR="00C625BF">
        <w:rPr>
          <w:rStyle w:val="normaltextrun"/>
          <w:rFonts w:ascii="Arial" w:hAnsi="Arial" w:cs="Arial"/>
          <w:b/>
          <w:bCs/>
        </w:rPr>
        <w:t>:</w:t>
      </w:r>
      <w:r w:rsidRPr="000655A2">
        <w:rPr>
          <w:rStyle w:val="normaltextrun"/>
          <w:rFonts w:ascii="Arial" w:hAnsi="Arial" w:cs="Arial"/>
          <w:b/>
          <w:bCs/>
        </w:rPr>
        <w:t>30 hod.</w:t>
      </w:r>
      <w:r w:rsidRPr="000655A2">
        <w:rPr>
          <w:rStyle w:val="eop"/>
          <w:rFonts w:ascii="Arial" w:hAnsi="Arial" w:cs="Arial"/>
        </w:rPr>
        <w:t> </w:t>
      </w:r>
    </w:p>
    <w:p w14:paraId="20517FAD" w14:textId="77777777" w:rsidR="003C043C" w:rsidRDefault="000655A2" w:rsidP="000655A2">
      <w:pPr>
        <w:pStyle w:val="paragraph"/>
        <w:spacing w:before="0" w:beforeAutospacing="0" w:after="0" w:afterAutospacing="0"/>
        <w:jc w:val="both"/>
        <w:textAlignment w:val="baseline"/>
        <w:rPr>
          <w:rStyle w:val="normaltextrun"/>
          <w:rFonts w:ascii="Arial" w:hAnsi="Arial" w:cs="Arial"/>
        </w:rPr>
      </w:pPr>
      <w:r w:rsidRPr="000655A2">
        <w:rPr>
          <w:rStyle w:val="normaltextrun"/>
          <w:rFonts w:ascii="Arial" w:hAnsi="Arial" w:cs="Arial"/>
        </w:rPr>
        <w:t>V případě, že uživatel potřebuje nahlásit jakoukoli změnu v poskytování PS, kontaktuje vedoucí PS. </w:t>
      </w:r>
    </w:p>
    <w:p w14:paraId="3C56DC0B" w14:textId="7405DF39" w:rsidR="000655A2" w:rsidRPr="000655A2" w:rsidRDefault="000655A2" w:rsidP="000655A2">
      <w:pPr>
        <w:pStyle w:val="paragraph"/>
        <w:spacing w:before="0" w:beforeAutospacing="0" w:after="0" w:afterAutospacing="0"/>
        <w:jc w:val="both"/>
        <w:textAlignment w:val="baseline"/>
        <w:rPr>
          <w:rFonts w:ascii="Arial" w:hAnsi="Arial" w:cs="Arial"/>
        </w:rPr>
      </w:pPr>
      <w:r w:rsidRPr="000655A2">
        <w:rPr>
          <w:rStyle w:val="eop"/>
          <w:rFonts w:ascii="Arial" w:hAnsi="Arial" w:cs="Arial"/>
        </w:rPr>
        <w:t> </w:t>
      </w:r>
    </w:p>
    <w:p w14:paraId="390F77C1" w14:textId="4B0094AD" w:rsidR="000655A2" w:rsidRPr="000655A2" w:rsidRDefault="000241BE" w:rsidP="000655A2">
      <w:pPr>
        <w:pStyle w:val="paragraph"/>
        <w:spacing w:before="0" w:beforeAutospacing="0" w:after="0" w:afterAutospacing="0"/>
        <w:jc w:val="both"/>
        <w:textAlignment w:val="baseline"/>
        <w:rPr>
          <w:rFonts w:ascii="Arial" w:hAnsi="Arial" w:cs="Arial"/>
        </w:rPr>
      </w:pPr>
      <w:r w:rsidRPr="000241BE">
        <w:rPr>
          <w:rStyle w:val="normaltextrun"/>
          <w:rFonts w:ascii="Arial" w:hAnsi="Arial" w:cs="Arial"/>
        </w:rPr>
        <w:t xml:space="preserve">Osobní konzultace se poskytují po předchozí domluvě v pondělí </w:t>
      </w:r>
      <w:r w:rsidR="003810F1">
        <w:rPr>
          <w:rStyle w:val="normaltextrun"/>
          <w:rFonts w:ascii="Arial" w:hAnsi="Arial" w:cs="Arial"/>
        </w:rPr>
        <w:t>až</w:t>
      </w:r>
      <w:r w:rsidRPr="000241BE">
        <w:rPr>
          <w:rStyle w:val="normaltextrun"/>
          <w:rFonts w:ascii="Arial" w:hAnsi="Arial" w:cs="Arial"/>
        </w:rPr>
        <w:t xml:space="preserve"> pátek od 8:00 do 16:30 na adrese Karolíny Světlé 18, Praha 1nebo v místě bydliště uživatele.</w:t>
      </w:r>
      <w:r w:rsidR="000655A2" w:rsidRPr="000655A2">
        <w:rPr>
          <w:rStyle w:val="eop"/>
          <w:rFonts w:ascii="Arial" w:hAnsi="Arial" w:cs="Arial"/>
        </w:rPr>
        <w:t> </w:t>
      </w:r>
    </w:p>
    <w:p w14:paraId="2171F604" w14:textId="77777777" w:rsidR="000655A2" w:rsidRPr="000655A2" w:rsidRDefault="000655A2" w:rsidP="000655A2">
      <w:pPr>
        <w:pStyle w:val="paragraph"/>
        <w:spacing w:before="0" w:beforeAutospacing="0" w:after="0" w:afterAutospacing="0"/>
        <w:jc w:val="center"/>
        <w:textAlignment w:val="baseline"/>
        <w:rPr>
          <w:rFonts w:ascii="Arial" w:hAnsi="Arial" w:cs="Arial"/>
        </w:rPr>
      </w:pPr>
      <w:r w:rsidRPr="000655A2">
        <w:rPr>
          <w:rStyle w:val="normaltextrun"/>
          <w:rFonts w:ascii="Arial" w:hAnsi="Arial" w:cs="Arial"/>
          <w:b/>
          <w:bCs/>
        </w:rPr>
        <w:t>I.</w:t>
      </w:r>
      <w:r w:rsidRPr="000655A2">
        <w:rPr>
          <w:rStyle w:val="eop"/>
          <w:rFonts w:ascii="Arial" w:hAnsi="Arial" w:cs="Arial"/>
        </w:rPr>
        <w:t> </w:t>
      </w:r>
    </w:p>
    <w:p w14:paraId="2BF7B532" w14:textId="77777777" w:rsidR="000655A2" w:rsidRPr="000655A2" w:rsidRDefault="000655A2" w:rsidP="000655A2">
      <w:pPr>
        <w:pStyle w:val="paragraph"/>
        <w:spacing w:before="0" w:beforeAutospacing="0" w:after="0" w:afterAutospacing="0"/>
        <w:jc w:val="center"/>
        <w:textAlignment w:val="baseline"/>
        <w:rPr>
          <w:rFonts w:ascii="Arial" w:hAnsi="Arial" w:cs="Arial"/>
        </w:rPr>
      </w:pPr>
      <w:r w:rsidRPr="000655A2">
        <w:rPr>
          <w:rStyle w:val="normaltextrun"/>
          <w:rFonts w:ascii="Arial" w:hAnsi="Arial" w:cs="Arial"/>
          <w:b/>
          <w:bCs/>
          <w:u w:val="single"/>
        </w:rPr>
        <w:t>Pravidla související s chodem služby</w:t>
      </w:r>
      <w:r w:rsidRPr="000655A2">
        <w:rPr>
          <w:rStyle w:val="eop"/>
          <w:rFonts w:ascii="Arial" w:hAnsi="Arial" w:cs="Arial"/>
        </w:rPr>
        <w:t> </w:t>
      </w:r>
    </w:p>
    <w:p w14:paraId="1AD593B5" w14:textId="279382CC" w:rsidR="00B4080C" w:rsidRPr="00B4080C" w:rsidRDefault="000655A2" w:rsidP="00B4080C">
      <w:pPr>
        <w:pStyle w:val="paragraph"/>
        <w:spacing w:before="0" w:beforeAutospacing="0" w:after="0" w:afterAutospacing="0"/>
        <w:ind w:left="720"/>
        <w:jc w:val="both"/>
        <w:textAlignment w:val="baseline"/>
        <w:rPr>
          <w:rStyle w:val="eop"/>
          <w:rFonts w:ascii="Arial" w:hAnsi="Arial" w:cs="Arial"/>
        </w:rPr>
      </w:pPr>
      <w:r w:rsidRPr="000655A2">
        <w:rPr>
          <w:rStyle w:val="eop"/>
          <w:rFonts w:ascii="Arial" w:hAnsi="Arial" w:cs="Arial"/>
        </w:rPr>
        <w:t> </w:t>
      </w:r>
    </w:p>
    <w:p w14:paraId="5F9F5831" w14:textId="77777777" w:rsidR="003E14AB" w:rsidRPr="003A70BB" w:rsidRDefault="00B4080C" w:rsidP="0098614D">
      <w:pPr>
        <w:pStyle w:val="Odstavecseseznamem"/>
        <w:numPr>
          <w:ilvl w:val="0"/>
          <w:numId w:val="40"/>
        </w:numPr>
        <w:jc w:val="both"/>
        <w:rPr>
          <w:rStyle w:val="eop"/>
          <w:sz w:val="24"/>
          <w:szCs w:val="24"/>
        </w:rPr>
      </w:pPr>
      <w:r w:rsidRPr="00B4080C">
        <w:rPr>
          <w:rStyle w:val="eop"/>
          <w:rFonts w:ascii="Arial" w:hAnsi="Arial" w:cs="Arial"/>
        </w:rPr>
        <w:t xml:space="preserve">Čas návštěvy pracovníka pečovatelské služby u uživatele určuje vedoucí služby s ohledem na individuální plány jednotlivých uživatelů. Vždy jsou přednostně plánovány </w:t>
      </w:r>
      <w:r w:rsidRPr="003A70BB">
        <w:rPr>
          <w:rStyle w:val="eop"/>
          <w:rFonts w:ascii="Arial" w:hAnsi="Arial" w:cs="Arial"/>
        </w:rPr>
        <w:t xml:space="preserve">návštěvy u uživatelů, kteří využívají pomoc při stravování. </w:t>
      </w:r>
    </w:p>
    <w:p w14:paraId="741C3DAC" w14:textId="4ED42A62" w:rsidR="003E14AB" w:rsidRPr="003A70BB" w:rsidRDefault="00B4080C" w:rsidP="0098614D">
      <w:pPr>
        <w:pStyle w:val="Odstavecseseznamem"/>
        <w:numPr>
          <w:ilvl w:val="0"/>
          <w:numId w:val="40"/>
        </w:numPr>
        <w:jc w:val="both"/>
        <w:rPr>
          <w:rStyle w:val="eop"/>
          <w:sz w:val="24"/>
          <w:szCs w:val="24"/>
        </w:rPr>
      </w:pPr>
      <w:r w:rsidRPr="003A70BB">
        <w:rPr>
          <w:rStyle w:val="eop"/>
          <w:rFonts w:ascii="Arial" w:hAnsi="Arial" w:cs="Arial"/>
        </w:rPr>
        <w:t xml:space="preserve"> </w:t>
      </w:r>
      <w:r w:rsidR="005B65F2" w:rsidRPr="003A70BB">
        <w:rPr>
          <w:rStyle w:val="eop"/>
          <w:rFonts w:ascii="Arial" w:hAnsi="Arial" w:cs="Arial"/>
        </w:rPr>
        <w:t>Pokud uživatel má zájem o zrušení služby</w:t>
      </w:r>
      <w:r w:rsidR="0098614D" w:rsidRPr="003A70BB">
        <w:rPr>
          <w:rStyle w:val="eop"/>
          <w:rFonts w:ascii="Arial" w:hAnsi="Arial" w:cs="Arial"/>
        </w:rPr>
        <w:t xml:space="preserve"> (například odjezd na chatu, za rodinou či jiné důvody)</w:t>
      </w:r>
      <w:r w:rsidR="00665F49" w:rsidRPr="003A70BB">
        <w:rPr>
          <w:rStyle w:val="eop"/>
          <w:rFonts w:ascii="Arial" w:hAnsi="Arial" w:cs="Arial"/>
        </w:rPr>
        <w:t>,</w:t>
      </w:r>
      <w:r w:rsidR="00422CD9" w:rsidRPr="003A70BB">
        <w:t xml:space="preserve"> </w:t>
      </w:r>
      <w:r w:rsidR="00422CD9" w:rsidRPr="003A70BB">
        <w:rPr>
          <w:rStyle w:val="eop"/>
          <w:rFonts w:ascii="Arial" w:hAnsi="Arial" w:cs="Arial"/>
        </w:rPr>
        <w:t>je potřeba nejpozději jeden týden předem oznámit změněné požadavky p</w:t>
      </w:r>
      <w:r w:rsidR="00941B2E" w:rsidRPr="003A70BB">
        <w:rPr>
          <w:rStyle w:val="eop"/>
          <w:rFonts w:ascii="Arial" w:hAnsi="Arial" w:cs="Arial"/>
        </w:rPr>
        <w:t>oskytovateli.</w:t>
      </w:r>
    </w:p>
    <w:p w14:paraId="11A9A3CD" w14:textId="2C446AA9" w:rsidR="00A97488" w:rsidRPr="003A70BB" w:rsidRDefault="003E14AB" w:rsidP="0098614D">
      <w:pPr>
        <w:pStyle w:val="Odstavecseseznamem"/>
        <w:numPr>
          <w:ilvl w:val="0"/>
          <w:numId w:val="40"/>
        </w:numPr>
        <w:jc w:val="both"/>
        <w:rPr>
          <w:rStyle w:val="eop"/>
          <w:sz w:val="24"/>
          <w:szCs w:val="24"/>
        </w:rPr>
      </w:pPr>
      <w:r w:rsidRPr="003A70BB">
        <w:rPr>
          <w:rStyle w:val="eop"/>
          <w:rFonts w:ascii="Arial" w:hAnsi="Arial" w:cs="Arial"/>
        </w:rPr>
        <w:t>Pokud uživatel má zájem o změnu v rozsahu služ</w:t>
      </w:r>
      <w:r w:rsidR="00D62A03" w:rsidRPr="003A70BB">
        <w:rPr>
          <w:rStyle w:val="eop"/>
          <w:rFonts w:ascii="Arial" w:hAnsi="Arial" w:cs="Arial"/>
        </w:rPr>
        <w:t xml:space="preserve">eb </w:t>
      </w:r>
      <w:r w:rsidR="00422CD9" w:rsidRPr="003A70BB">
        <w:rPr>
          <w:rStyle w:val="eop"/>
          <w:rFonts w:ascii="Arial" w:hAnsi="Arial" w:cs="Arial"/>
        </w:rPr>
        <w:t>(např.: změnu úkonu, rozsah úkonu, změnu času poskytování úkonu, změnu termínu poskytování úkonu, změnu v četnosti poskytování úkonu apod.)</w:t>
      </w:r>
      <w:r w:rsidR="00842F12" w:rsidRPr="003A70BB">
        <w:rPr>
          <w:rStyle w:val="eop"/>
          <w:rFonts w:ascii="Arial" w:hAnsi="Arial" w:cs="Arial"/>
        </w:rPr>
        <w:t>,</w:t>
      </w:r>
      <w:r w:rsidR="0098614D" w:rsidRPr="003A70BB">
        <w:rPr>
          <w:rStyle w:val="eop"/>
          <w:rFonts w:ascii="Arial" w:hAnsi="Arial" w:cs="Arial"/>
        </w:rPr>
        <w:t xml:space="preserve"> </w:t>
      </w:r>
      <w:r w:rsidR="00BC109F" w:rsidRPr="003A70BB">
        <w:rPr>
          <w:rStyle w:val="eop"/>
          <w:rFonts w:ascii="Arial" w:hAnsi="Arial" w:cs="Arial"/>
        </w:rPr>
        <w:t xml:space="preserve">je potřeba obrátit </w:t>
      </w:r>
      <w:r w:rsidR="00842F12" w:rsidRPr="003A70BB">
        <w:rPr>
          <w:rStyle w:val="eop"/>
          <w:rFonts w:ascii="Arial" w:hAnsi="Arial" w:cs="Arial"/>
        </w:rPr>
        <w:t xml:space="preserve">se </w:t>
      </w:r>
      <w:r w:rsidR="00BC109F" w:rsidRPr="003A70BB">
        <w:rPr>
          <w:rStyle w:val="eop"/>
          <w:rFonts w:ascii="Arial" w:hAnsi="Arial" w:cs="Arial"/>
        </w:rPr>
        <w:t xml:space="preserve">na vedoucí </w:t>
      </w:r>
      <w:r w:rsidR="00842F12" w:rsidRPr="003A70BB">
        <w:rPr>
          <w:rStyle w:val="eop"/>
          <w:rFonts w:ascii="Arial" w:hAnsi="Arial" w:cs="Arial"/>
        </w:rPr>
        <w:t xml:space="preserve">pečovatelské </w:t>
      </w:r>
      <w:r w:rsidR="00BC109F" w:rsidRPr="003A70BB">
        <w:rPr>
          <w:rStyle w:val="eop"/>
          <w:rFonts w:ascii="Arial" w:hAnsi="Arial" w:cs="Arial"/>
        </w:rPr>
        <w:t>služby.</w:t>
      </w:r>
    </w:p>
    <w:p w14:paraId="4E55F842" w14:textId="5AE12E9C" w:rsidR="00B4080C" w:rsidRPr="00A97488" w:rsidRDefault="00B4080C" w:rsidP="00A97488">
      <w:pPr>
        <w:pStyle w:val="paragraph"/>
        <w:numPr>
          <w:ilvl w:val="0"/>
          <w:numId w:val="40"/>
        </w:numPr>
        <w:spacing w:after="120" w:afterAutospacing="0"/>
        <w:ind w:left="714" w:hanging="357"/>
        <w:jc w:val="both"/>
        <w:textAlignment w:val="baseline"/>
        <w:rPr>
          <w:rStyle w:val="eop"/>
          <w:rFonts w:ascii="Arial" w:hAnsi="Arial" w:cs="Arial"/>
        </w:rPr>
      </w:pPr>
      <w:r w:rsidRPr="00B4080C">
        <w:rPr>
          <w:rStyle w:val="eop"/>
          <w:rFonts w:ascii="Arial" w:hAnsi="Arial" w:cs="Arial"/>
        </w:rPr>
        <w:t xml:space="preserve">Konkrétního pracovníka v sociálních službách, který péči vykonává, určuje vedoucí služby podle aktuálních personálních možností služby. </w:t>
      </w:r>
      <w:r w:rsidRPr="00A97488">
        <w:rPr>
          <w:rStyle w:val="eop"/>
          <w:rFonts w:ascii="Arial" w:hAnsi="Arial" w:cs="Arial"/>
        </w:rPr>
        <w:t xml:space="preserve"> </w:t>
      </w:r>
    </w:p>
    <w:p w14:paraId="5405EE30" w14:textId="3009384E" w:rsidR="00455B8F" w:rsidRPr="003C043C" w:rsidRDefault="008A3008" w:rsidP="003C043C">
      <w:pPr>
        <w:pStyle w:val="Odstavecseseznamem"/>
        <w:numPr>
          <w:ilvl w:val="0"/>
          <w:numId w:val="40"/>
        </w:numPr>
        <w:rPr>
          <w:rStyle w:val="eop"/>
          <w:rFonts w:ascii="Arial" w:eastAsia="Times New Roman" w:hAnsi="Arial" w:cs="Arial"/>
          <w:sz w:val="24"/>
          <w:szCs w:val="24"/>
          <w:lang w:eastAsia="cs-CZ"/>
        </w:rPr>
      </w:pPr>
      <w:r w:rsidRPr="008A3008">
        <w:rPr>
          <w:rStyle w:val="eop"/>
          <w:rFonts w:ascii="Arial" w:eastAsia="Times New Roman" w:hAnsi="Arial" w:cs="Arial"/>
          <w:sz w:val="24"/>
          <w:szCs w:val="24"/>
          <w:lang w:eastAsia="cs-CZ"/>
        </w:rPr>
        <w:t xml:space="preserve">Konkrétní čas návštěv je vždy stanoven s časovou rezervou 30 minut s ohledem na aktuální potřebu předchozího uživatele a také na možnosti městské hromadné dopravy. V případě, že pracovník skončí dříve u předchozího uživatele a bude moci dorazit dříve anebo v případě zpoždění, pracovník pečovatelské služby vždy informuje uživatele telefonicky a domluví se s ním. </w:t>
      </w:r>
      <w:r w:rsidR="00B4080C" w:rsidRPr="008A3008">
        <w:rPr>
          <w:rStyle w:val="eop"/>
          <w:rFonts w:ascii="Arial" w:hAnsi="Arial" w:cs="Arial"/>
        </w:rPr>
        <w:t xml:space="preserve">  </w:t>
      </w:r>
    </w:p>
    <w:p w14:paraId="1642F24C" w14:textId="77777777" w:rsidR="000655A2" w:rsidRPr="000655A2" w:rsidRDefault="000655A2" w:rsidP="000655A2">
      <w:pPr>
        <w:pStyle w:val="paragraph"/>
        <w:spacing w:before="0" w:beforeAutospacing="0" w:after="0" w:afterAutospacing="0"/>
        <w:jc w:val="both"/>
        <w:textAlignment w:val="baseline"/>
        <w:rPr>
          <w:rFonts w:ascii="Arial" w:hAnsi="Arial" w:cs="Arial"/>
        </w:rPr>
      </w:pPr>
      <w:r w:rsidRPr="000655A2">
        <w:rPr>
          <w:rStyle w:val="eop"/>
          <w:rFonts w:ascii="Arial" w:hAnsi="Arial" w:cs="Arial"/>
        </w:rPr>
        <w:t> </w:t>
      </w:r>
    </w:p>
    <w:p w14:paraId="2156165E" w14:textId="77777777" w:rsidR="000655A2" w:rsidRPr="000655A2" w:rsidRDefault="000655A2" w:rsidP="000655A2">
      <w:pPr>
        <w:pStyle w:val="paragraph"/>
        <w:spacing w:before="0" w:beforeAutospacing="0" w:after="0" w:afterAutospacing="0"/>
        <w:jc w:val="center"/>
        <w:textAlignment w:val="baseline"/>
        <w:rPr>
          <w:rFonts w:ascii="Arial" w:hAnsi="Arial" w:cs="Arial"/>
        </w:rPr>
      </w:pPr>
      <w:r w:rsidRPr="000655A2">
        <w:rPr>
          <w:rStyle w:val="normaltextrun"/>
          <w:rFonts w:ascii="Arial" w:hAnsi="Arial" w:cs="Arial"/>
          <w:b/>
          <w:bCs/>
        </w:rPr>
        <w:t>II.</w:t>
      </w:r>
      <w:r w:rsidRPr="000655A2">
        <w:rPr>
          <w:rStyle w:val="eop"/>
          <w:rFonts w:ascii="Arial" w:hAnsi="Arial" w:cs="Arial"/>
        </w:rPr>
        <w:t> </w:t>
      </w:r>
    </w:p>
    <w:p w14:paraId="7EA4D5EF" w14:textId="6C9D7942" w:rsidR="000655A2" w:rsidRPr="000655A2" w:rsidRDefault="000655A2" w:rsidP="000655A2">
      <w:pPr>
        <w:pStyle w:val="paragraph"/>
        <w:spacing w:before="0" w:beforeAutospacing="0" w:after="0" w:afterAutospacing="0"/>
        <w:jc w:val="center"/>
        <w:textAlignment w:val="baseline"/>
        <w:rPr>
          <w:rFonts w:ascii="Arial" w:hAnsi="Arial" w:cs="Arial"/>
        </w:rPr>
      </w:pPr>
      <w:r w:rsidRPr="000655A2">
        <w:rPr>
          <w:rStyle w:val="normaltextrun"/>
          <w:rFonts w:ascii="Arial" w:hAnsi="Arial" w:cs="Arial"/>
          <w:b/>
          <w:bCs/>
          <w:u w:val="single"/>
        </w:rPr>
        <w:t>Pravidla související </w:t>
      </w:r>
      <w:r w:rsidRPr="000655A2">
        <w:rPr>
          <w:rStyle w:val="contextualspellingandgrammarerror"/>
          <w:rFonts w:ascii="Arial" w:hAnsi="Arial" w:cs="Arial"/>
          <w:b/>
          <w:bCs/>
          <w:u w:val="single"/>
        </w:rPr>
        <w:t>s</w:t>
      </w:r>
      <w:r w:rsidRPr="000655A2">
        <w:rPr>
          <w:rStyle w:val="normaltextrun"/>
          <w:rFonts w:ascii="Arial" w:hAnsi="Arial" w:cs="Arial"/>
          <w:b/>
          <w:bCs/>
          <w:u w:val="single"/>
        </w:rPr>
        <w:t> poskytování</w:t>
      </w:r>
      <w:r w:rsidR="00A05CA6">
        <w:rPr>
          <w:rStyle w:val="normaltextrun"/>
          <w:rFonts w:ascii="Arial" w:hAnsi="Arial" w:cs="Arial"/>
          <w:b/>
          <w:bCs/>
          <w:u w:val="single"/>
        </w:rPr>
        <w:t>m</w:t>
      </w:r>
      <w:r w:rsidRPr="000655A2">
        <w:rPr>
          <w:rStyle w:val="normaltextrun"/>
          <w:rFonts w:ascii="Arial" w:hAnsi="Arial" w:cs="Arial"/>
          <w:b/>
          <w:bCs/>
          <w:u w:val="single"/>
        </w:rPr>
        <w:t xml:space="preserve"> péče:</w:t>
      </w:r>
      <w:r w:rsidRPr="000655A2">
        <w:rPr>
          <w:rStyle w:val="eop"/>
          <w:rFonts w:ascii="Arial" w:hAnsi="Arial" w:cs="Arial"/>
        </w:rPr>
        <w:t> </w:t>
      </w:r>
    </w:p>
    <w:p w14:paraId="14B01E19" w14:textId="77777777" w:rsidR="000655A2" w:rsidRPr="000655A2" w:rsidRDefault="000655A2" w:rsidP="000655A2">
      <w:pPr>
        <w:pStyle w:val="paragraph"/>
        <w:spacing w:before="0" w:beforeAutospacing="0" w:after="0" w:afterAutospacing="0"/>
        <w:textAlignment w:val="baseline"/>
        <w:rPr>
          <w:rFonts w:ascii="Arial" w:hAnsi="Arial" w:cs="Arial"/>
        </w:rPr>
      </w:pPr>
      <w:r w:rsidRPr="000655A2">
        <w:rPr>
          <w:rStyle w:val="eop"/>
          <w:rFonts w:ascii="Arial" w:hAnsi="Arial" w:cs="Arial"/>
        </w:rPr>
        <w:t> </w:t>
      </w:r>
    </w:p>
    <w:p w14:paraId="5D067F42" w14:textId="77777777" w:rsidR="00AA5F76" w:rsidRPr="00AA5F76" w:rsidRDefault="00AA5F76" w:rsidP="00AA5F76">
      <w:pPr>
        <w:pStyle w:val="Odstavecseseznamem"/>
        <w:numPr>
          <w:ilvl w:val="0"/>
          <w:numId w:val="41"/>
        </w:numPr>
        <w:rPr>
          <w:rStyle w:val="eop"/>
          <w:rFonts w:ascii="Arial" w:eastAsia="Times New Roman" w:hAnsi="Arial" w:cs="Arial"/>
          <w:sz w:val="24"/>
          <w:szCs w:val="24"/>
          <w:lang w:eastAsia="cs-CZ"/>
        </w:rPr>
      </w:pPr>
      <w:r w:rsidRPr="00AA5F76">
        <w:rPr>
          <w:rStyle w:val="eop"/>
          <w:rFonts w:ascii="Arial" w:eastAsia="Times New Roman" w:hAnsi="Arial" w:cs="Arial"/>
          <w:sz w:val="24"/>
          <w:szCs w:val="24"/>
          <w:lang w:eastAsia="cs-CZ"/>
        </w:rPr>
        <w:t xml:space="preserve">Všichni pracovníci v sociálních službách mohou poskytovat všechny úkony PS, jsou vzájemně zastupitelní v době nemoci a dovolených. Při poskytování pomoci při úkonech osobní hygieny, se vždy bere ohled na individuální přání </w:t>
      </w:r>
      <w:r w:rsidRPr="00AA5F76">
        <w:rPr>
          <w:rStyle w:val="eop"/>
          <w:rFonts w:ascii="Arial" w:eastAsia="Times New Roman" w:hAnsi="Arial" w:cs="Arial"/>
          <w:sz w:val="24"/>
          <w:szCs w:val="24"/>
          <w:lang w:eastAsia="cs-CZ"/>
        </w:rPr>
        <w:lastRenderedPageBreak/>
        <w:t>uživatele, pokud toto kapacitní možnosti služby dovolí. V případě, že nebudeme mít kapacitní možnosti na realizaci přání uživatele, vždy předáme kontakt na jiné služby, které uživatel může kontaktovat.</w:t>
      </w:r>
    </w:p>
    <w:p w14:paraId="4118F0A5" w14:textId="4901B763" w:rsidR="00A05CA6" w:rsidRPr="00844460" w:rsidRDefault="00A05CA6" w:rsidP="00844460">
      <w:pPr>
        <w:pStyle w:val="paragraph"/>
        <w:numPr>
          <w:ilvl w:val="0"/>
          <w:numId w:val="41"/>
        </w:numPr>
        <w:spacing w:after="120" w:afterAutospacing="0"/>
        <w:jc w:val="both"/>
        <w:textAlignment w:val="baseline"/>
        <w:rPr>
          <w:rStyle w:val="eop"/>
          <w:rFonts w:ascii="Arial" w:hAnsi="Arial" w:cs="Arial"/>
        </w:rPr>
      </w:pPr>
      <w:r w:rsidRPr="00A05CA6">
        <w:rPr>
          <w:rStyle w:val="eop"/>
          <w:rFonts w:ascii="Arial" w:hAnsi="Arial" w:cs="Arial"/>
        </w:rPr>
        <w:t xml:space="preserve">Pokud je nezbytné, aby danou činnost vykonávali dva pracovníci (např. pomoc při osobní hygieně, přesun na lůžko nebo vozík), není úhrada v rámci spotřebovaného času účtována za každého pracovníka zvlášť.  </w:t>
      </w:r>
    </w:p>
    <w:p w14:paraId="11592F98" w14:textId="2C6FD57A" w:rsidR="00A97488" w:rsidRPr="00A97488" w:rsidRDefault="00A05CA6" w:rsidP="00A97488">
      <w:pPr>
        <w:pStyle w:val="paragraph"/>
        <w:numPr>
          <w:ilvl w:val="0"/>
          <w:numId w:val="41"/>
        </w:numPr>
        <w:spacing w:after="120" w:afterAutospacing="0"/>
        <w:jc w:val="both"/>
        <w:textAlignment w:val="baseline"/>
        <w:rPr>
          <w:rStyle w:val="eop"/>
          <w:rFonts w:ascii="Arial" w:hAnsi="Arial" w:cs="Arial"/>
        </w:rPr>
      </w:pPr>
      <w:r w:rsidRPr="00A05CA6">
        <w:rPr>
          <w:rStyle w:val="eop"/>
          <w:rFonts w:ascii="Arial" w:hAnsi="Arial" w:cs="Arial"/>
        </w:rPr>
        <w:t xml:space="preserve">U úkonů, které jsou hrazeny dle hodinové sazby, je účtován pouze skutečně spotřebovaný čas na zajištění úkonu. Do tohoto času není započítána cesta za uživatelem, pokud tato cesta není součástí poskytovaného úkonu (např. běžný nákup, pochůzka).  </w:t>
      </w:r>
    </w:p>
    <w:p w14:paraId="7AF1555D" w14:textId="77777777" w:rsidR="00A97488" w:rsidRPr="00A97488" w:rsidRDefault="00807A7C" w:rsidP="00A97488">
      <w:pPr>
        <w:pStyle w:val="Odstavecseseznamem"/>
        <w:numPr>
          <w:ilvl w:val="0"/>
          <w:numId w:val="41"/>
        </w:numPr>
        <w:rPr>
          <w:rStyle w:val="eop"/>
          <w:rFonts w:ascii="Arial" w:eastAsia="Times New Roman" w:hAnsi="Arial" w:cs="Arial"/>
          <w:sz w:val="24"/>
          <w:szCs w:val="24"/>
          <w:lang w:eastAsia="cs-CZ"/>
        </w:rPr>
      </w:pPr>
      <w:r w:rsidRPr="00807A7C">
        <w:rPr>
          <w:rStyle w:val="eop"/>
          <w:rFonts w:ascii="Arial" w:eastAsia="Times New Roman" w:hAnsi="Arial" w:cs="Arial"/>
          <w:sz w:val="24"/>
          <w:szCs w:val="24"/>
          <w:lang w:eastAsia="cs-CZ"/>
        </w:rPr>
        <w:t xml:space="preserve">U úkonu běžný nákup či pochůzka je účtován čas za poskytování úkonu od doby, kdy pracovník vstoupí do domácnosti uživatele a začne projednávat nákupní seznam. Nákupní seznam uživatel může také sdělit pracovníkovi pomoci SMS, emailu anebo telefonicky.  Do času běžného nákupu je započítán také čas strávený jeho uklizením., pokud si to uživatel přeje. </w:t>
      </w:r>
      <w:r w:rsidR="00A05CA6" w:rsidRPr="00807A7C">
        <w:rPr>
          <w:rStyle w:val="eop"/>
          <w:rFonts w:ascii="Arial" w:hAnsi="Arial" w:cs="Arial"/>
        </w:rPr>
        <w:t xml:space="preserve"> </w:t>
      </w:r>
    </w:p>
    <w:p w14:paraId="1B98EA91" w14:textId="11BC2C04" w:rsidR="00A05CA6" w:rsidRPr="00A97488" w:rsidRDefault="00A05CA6" w:rsidP="00A97488">
      <w:pPr>
        <w:pStyle w:val="Odstavecseseznamem"/>
        <w:rPr>
          <w:rStyle w:val="eop"/>
          <w:rFonts w:ascii="Arial" w:eastAsia="Times New Roman" w:hAnsi="Arial" w:cs="Arial"/>
          <w:sz w:val="24"/>
          <w:szCs w:val="24"/>
          <w:lang w:eastAsia="cs-CZ"/>
        </w:rPr>
      </w:pPr>
      <w:r w:rsidRPr="00A97488">
        <w:rPr>
          <w:rStyle w:val="eop"/>
          <w:rFonts w:ascii="Arial" w:hAnsi="Arial" w:cs="Arial"/>
        </w:rPr>
        <w:t xml:space="preserve"> </w:t>
      </w:r>
    </w:p>
    <w:p w14:paraId="0A00C1E6" w14:textId="7E5224BE" w:rsidR="00455B8F" w:rsidRPr="003C043C" w:rsidRDefault="009F0C5D" w:rsidP="003C043C">
      <w:pPr>
        <w:pStyle w:val="Odstavecseseznamem"/>
        <w:numPr>
          <w:ilvl w:val="0"/>
          <w:numId w:val="41"/>
        </w:numPr>
        <w:rPr>
          <w:rFonts w:ascii="Arial" w:eastAsia="Times New Roman" w:hAnsi="Arial" w:cs="Arial"/>
          <w:sz w:val="24"/>
          <w:szCs w:val="24"/>
          <w:lang w:eastAsia="cs-CZ"/>
        </w:rPr>
      </w:pPr>
      <w:r w:rsidRPr="009F0C5D">
        <w:rPr>
          <w:rStyle w:val="eop"/>
          <w:rFonts w:ascii="Arial" w:eastAsia="Times New Roman" w:hAnsi="Arial" w:cs="Arial"/>
          <w:sz w:val="24"/>
          <w:szCs w:val="24"/>
          <w:lang w:eastAsia="cs-CZ"/>
        </w:rPr>
        <w:t>Úkony, které pracovníci v sociálních službách vykonají, zaznamenají do záznamového archu, kde je uvedeno jméno uživatele a poskytované úkony dle smlouvy. Uživatel správnost záznamu na konci každé pečovatelské návštěvy stvrdí svým podpisem.</w:t>
      </w:r>
      <w:r w:rsidR="000655A2" w:rsidRPr="00455B8F">
        <w:rPr>
          <w:rStyle w:val="eop"/>
          <w:rFonts w:ascii="Arial" w:hAnsi="Arial" w:cs="Arial"/>
        </w:rPr>
        <w:t> </w:t>
      </w:r>
    </w:p>
    <w:p w14:paraId="58171EAD" w14:textId="77777777" w:rsidR="00455B8F" w:rsidRPr="00455B8F" w:rsidRDefault="00455B8F" w:rsidP="00455B8F">
      <w:pPr>
        <w:pStyle w:val="Odstavecseseznamem"/>
        <w:rPr>
          <w:rFonts w:ascii="Arial" w:eastAsia="Times New Roman" w:hAnsi="Arial" w:cs="Arial"/>
          <w:sz w:val="24"/>
          <w:szCs w:val="24"/>
          <w:lang w:eastAsia="cs-CZ"/>
        </w:rPr>
      </w:pPr>
    </w:p>
    <w:p w14:paraId="22C5BD8B" w14:textId="77777777" w:rsidR="000655A2" w:rsidRPr="000655A2" w:rsidRDefault="000655A2" w:rsidP="000655A2">
      <w:pPr>
        <w:pStyle w:val="paragraph"/>
        <w:spacing w:before="0" w:beforeAutospacing="0" w:after="0" w:afterAutospacing="0"/>
        <w:jc w:val="center"/>
        <w:textAlignment w:val="baseline"/>
        <w:rPr>
          <w:rFonts w:ascii="Arial" w:hAnsi="Arial" w:cs="Arial"/>
        </w:rPr>
      </w:pPr>
      <w:r w:rsidRPr="000655A2">
        <w:rPr>
          <w:rStyle w:val="normaltextrun"/>
          <w:rFonts w:ascii="Arial" w:hAnsi="Arial" w:cs="Arial"/>
          <w:b/>
          <w:bCs/>
        </w:rPr>
        <w:t>III.</w:t>
      </w:r>
      <w:r w:rsidRPr="000655A2">
        <w:rPr>
          <w:rStyle w:val="eop"/>
          <w:rFonts w:ascii="Arial" w:hAnsi="Arial" w:cs="Arial"/>
        </w:rPr>
        <w:t> </w:t>
      </w:r>
    </w:p>
    <w:p w14:paraId="1705328C" w14:textId="77777777" w:rsidR="000655A2" w:rsidRPr="000655A2" w:rsidRDefault="000655A2" w:rsidP="000655A2">
      <w:pPr>
        <w:pStyle w:val="paragraph"/>
        <w:spacing w:before="0" w:beforeAutospacing="0" w:after="0" w:afterAutospacing="0"/>
        <w:ind w:left="720"/>
        <w:jc w:val="center"/>
        <w:textAlignment w:val="baseline"/>
        <w:rPr>
          <w:rFonts w:ascii="Arial" w:hAnsi="Arial" w:cs="Arial"/>
        </w:rPr>
      </w:pPr>
      <w:r w:rsidRPr="000655A2">
        <w:rPr>
          <w:rStyle w:val="normaltextrun"/>
          <w:rFonts w:ascii="Arial" w:hAnsi="Arial" w:cs="Arial"/>
          <w:b/>
          <w:bCs/>
          <w:u w:val="single"/>
        </w:rPr>
        <w:t>Dokumenty související s poskytováním služby</w:t>
      </w:r>
      <w:r w:rsidRPr="000655A2">
        <w:rPr>
          <w:rStyle w:val="eop"/>
          <w:rFonts w:ascii="Arial" w:hAnsi="Arial" w:cs="Arial"/>
        </w:rPr>
        <w:t> </w:t>
      </w:r>
    </w:p>
    <w:p w14:paraId="3D70EF6A" w14:textId="77777777" w:rsidR="000655A2" w:rsidRPr="000655A2" w:rsidRDefault="000655A2" w:rsidP="000655A2">
      <w:pPr>
        <w:pStyle w:val="paragraph"/>
        <w:spacing w:before="0" w:beforeAutospacing="0" w:after="0" w:afterAutospacing="0"/>
        <w:ind w:left="720"/>
        <w:jc w:val="both"/>
        <w:textAlignment w:val="baseline"/>
        <w:rPr>
          <w:rFonts w:ascii="Arial" w:hAnsi="Arial" w:cs="Arial"/>
        </w:rPr>
      </w:pPr>
      <w:r w:rsidRPr="000655A2">
        <w:rPr>
          <w:rStyle w:val="eop"/>
          <w:rFonts w:ascii="Arial" w:hAnsi="Arial" w:cs="Arial"/>
        </w:rPr>
        <w:t> </w:t>
      </w:r>
    </w:p>
    <w:p w14:paraId="7B0A3738" w14:textId="2E0A5EB4" w:rsidR="00F57E6D" w:rsidRPr="00F57E6D" w:rsidRDefault="00F57E6D" w:rsidP="00844460">
      <w:pPr>
        <w:pStyle w:val="paragraph"/>
        <w:numPr>
          <w:ilvl w:val="0"/>
          <w:numId w:val="42"/>
        </w:numPr>
        <w:spacing w:after="120" w:afterAutospacing="0"/>
        <w:ind w:left="714" w:hanging="357"/>
        <w:jc w:val="both"/>
        <w:textAlignment w:val="baseline"/>
        <w:rPr>
          <w:rStyle w:val="eop"/>
          <w:rFonts w:ascii="Arial" w:hAnsi="Arial" w:cs="Arial"/>
        </w:rPr>
      </w:pPr>
      <w:r w:rsidRPr="00F57E6D">
        <w:rPr>
          <w:rStyle w:val="eop"/>
          <w:rFonts w:ascii="Arial" w:hAnsi="Arial" w:cs="Arial"/>
        </w:rPr>
        <w:t xml:space="preserve">Pečovatelská služba ŽIVOTa 90 poskytuje péči uživatelům v souladu se zákonem o sociálních službách 108/2006 Sb. a vyhláškou 505/2006 Sb.  </w:t>
      </w:r>
    </w:p>
    <w:p w14:paraId="4CC136A5" w14:textId="660720DA" w:rsidR="00F57E6D" w:rsidRPr="00F57E6D" w:rsidRDefault="00F57E6D" w:rsidP="00844460">
      <w:pPr>
        <w:pStyle w:val="paragraph"/>
        <w:numPr>
          <w:ilvl w:val="0"/>
          <w:numId w:val="42"/>
        </w:numPr>
        <w:spacing w:after="120" w:afterAutospacing="0"/>
        <w:ind w:left="714" w:hanging="357"/>
        <w:jc w:val="both"/>
        <w:textAlignment w:val="baseline"/>
        <w:rPr>
          <w:rStyle w:val="eop"/>
          <w:rFonts w:ascii="Arial" w:hAnsi="Arial" w:cs="Arial"/>
        </w:rPr>
      </w:pPr>
      <w:r w:rsidRPr="00F57E6D">
        <w:rPr>
          <w:rStyle w:val="eop"/>
          <w:rFonts w:ascii="Arial" w:hAnsi="Arial" w:cs="Arial"/>
        </w:rPr>
        <w:t xml:space="preserve">Zaměstnanci pečovatelské služby poskytují péči uživatelům v souladu s Etickým kodexem sociálních pracovníků a pracovníků v sociálních službách. </w:t>
      </w:r>
    </w:p>
    <w:p w14:paraId="5D4343C1" w14:textId="41A72D84" w:rsidR="000655A2" w:rsidRDefault="00F57E6D" w:rsidP="00844460">
      <w:pPr>
        <w:pStyle w:val="paragraph"/>
        <w:numPr>
          <w:ilvl w:val="0"/>
          <w:numId w:val="42"/>
        </w:numPr>
        <w:spacing w:before="0" w:beforeAutospacing="0" w:after="120" w:afterAutospacing="0"/>
        <w:ind w:left="714" w:hanging="357"/>
        <w:jc w:val="both"/>
        <w:textAlignment w:val="baseline"/>
        <w:rPr>
          <w:rStyle w:val="eop"/>
          <w:rFonts w:ascii="Arial" w:hAnsi="Arial" w:cs="Arial"/>
        </w:rPr>
      </w:pPr>
      <w:r w:rsidRPr="00F57E6D">
        <w:rPr>
          <w:rStyle w:val="eop"/>
          <w:rFonts w:ascii="Arial" w:hAnsi="Arial" w:cs="Arial"/>
        </w:rPr>
        <w:t>Pracovník v sociálních službách dodržuje zásadu jednotného přístupu ke konkrétnímu uživateli, který vychází z dokumentace uživatele:</w:t>
      </w:r>
      <w:r w:rsidR="000655A2" w:rsidRPr="000655A2">
        <w:rPr>
          <w:rStyle w:val="eop"/>
          <w:rFonts w:ascii="Arial" w:hAnsi="Arial" w:cs="Arial"/>
        </w:rPr>
        <w:t> </w:t>
      </w:r>
    </w:p>
    <w:p w14:paraId="4589F27A" w14:textId="77777777" w:rsidR="00844460" w:rsidRPr="000655A2" w:rsidRDefault="00844460" w:rsidP="00844460">
      <w:pPr>
        <w:pStyle w:val="paragraph"/>
        <w:spacing w:before="0" w:beforeAutospacing="0" w:after="0" w:afterAutospacing="0"/>
        <w:jc w:val="both"/>
        <w:textAlignment w:val="baseline"/>
        <w:rPr>
          <w:rFonts w:ascii="Arial" w:hAnsi="Arial" w:cs="Arial"/>
        </w:rPr>
      </w:pPr>
    </w:p>
    <w:p w14:paraId="0E918F68" w14:textId="58EA57D8" w:rsidR="000655A2" w:rsidRPr="003C043C" w:rsidRDefault="000655A2" w:rsidP="003C043C">
      <w:pPr>
        <w:pStyle w:val="paragraph"/>
        <w:numPr>
          <w:ilvl w:val="0"/>
          <w:numId w:val="37"/>
        </w:numPr>
        <w:spacing w:before="0" w:beforeAutospacing="0" w:after="0" w:afterAutospacing="0"/>
        <w:ind w:left="1134"/>
        <w:textAlignment w:val="baseline"/>
        <w:rPr>
          <w:rFonts w:ascii="Arial" w:hAnsi="Arial" w:cs="Arial"/>
        </w:rPr>
      </w:pPr>
      <w:r w:rsidRPr="000655A2">
        <w:rPr>
          <w:rStyle w:val="normaltextrun"/>
          <w:rFonts w:ascii="Arial" w:hAnsi="Arial" w:cs="Arial"/>
        </w:rPr>
        <w:t>smlouva o poskytování služby</w:t>
      </w:r>
      <w:r w:rsidRPr="000655A2">
        <w:rPr>
          <w:rStyle w:val="eop"/>
          <w:rFonts w:ascii="Arial" w:hAnsi="Arial" w:cs="Arial"/>
        </w:rPr>
        <w:t> </w:t>
      </w:r>
    </w:p>
    <w:p w14:paraId="40E12CB3" w14:textId="3FB5CE53" w:rsidR="000655A2" w:rsidRPr="003C043C" w:rsidRDefault="000655A2" w:rsidP="003C043C">
      <w:pPr>
        <w:pStyle w:val="paragraph"/>
        <w:numPr>
          <w:ilvl w:val="0"/>
          <w:numId w:val="37"/>
        </w:numPr>
        <w:spacing w:before="0" w:beforeAutospacing="0" w:after="0" w:afterAutospacing="0"/>
        <w:ind w:left="1134"/>
        <w:textAlignment w:val="baseline"/>
        <w:rPr>
          <w:rFonts w:ascii="Arial" w:hAnsi="Arial" w:cs="Arial"/>
        </w:rPr>
      </w:pPr>
      <w:r w:rsidRPr="000655A2">
        <w:rPr>
          <w:rStyle w:val="normaltextrun"/>
          <w:rFonts w:ascii="Arial" w:hAnsi="Arial" w:cs="Arial"/>
        </w:rPr>
        <w:t>záznamový arch (zápis o průběhu služby)</w:t>
      </w:r>
      <w:r w:rsidRPr="000655A2">
        <w:rPr>
          <w:rStyle w:val="eop"/>
          <w:rFonts w:ascii="Arial" w:hAnsi="Arial" w:cs="Arial"/>
        </w:rPr>
        <w:t> </w:t>
      </w:r>
    </w:p>
    <w:p w14:paraId="5C05C533" w14:textId="6482138D" w:rsidR="000655A2" w:rsidRPr="003C043C" w:rsidRDefault="000655A2" w:rsidP="003C043C">
      <w:pPr>
        <w:pStyle w:val="paragraph"/>
        <w:numPr>
          <w:ilvl w:val="0"/>
          <w:numId w:val="37"/>
        </w:numPr>
        <w:spacing w:before="0" w:beforeAutospacing="0" w:after="0" w:afterAutospacing="0"/>
        <w:ind w:left="1134"/>
        <w:textAlignment w:val="baseline"/>
        <w:rPr>
          <w:rFonts w:ascii="Arial" w:hAnsi="Arial" w:cs="Arial"/>
        </w:rPr>
      </w:pPr>
      <w:r w:rsidRPr="000655A2">
        <w:rPr>
          <w:rStyle w:val="normaltextrun"/>
          <w:rFonts w:ascii="Arial" w:hAnsi="Arial" w:cs="Arial"/>
        </w:rPr>
        <w:t>individuální plán péče</w:t>
      </w:r>
      <w:r w:rsidRPr="000655A2">
        <w:rPr>
          <w:rStyle w:val="eop"/>
          <w:rFonts w:ascii="Arial" w:hAnsi="Arial" w:cs="Arial"/>
        </w:rPr>
        <w:t> </w:t>
      </w:r>
    </w:p>
    <w:p w14:paraId="34A199A7" w14:textId="77777777" w:rsidR="003C043C" w:rsidRDefault="000655A2" w:rsidP="003C043C">
      <w:pPr>
        <w:pStyle w:val="paragraph"/>
        <w:numPr>
          <w:ilvl w:val="0"/>
          <w:numId w:val="37"/>
        </w:numPr>
        <w:spacing w:before="0" w:beforeAutospacing="0" w:after="0" w:afterAutospacing="0"/>
        <w:ind w:left="1134"/>
        <w:textAlignment w:val="baseline"/>
        <w:rPr>
          <w:rFonts w:ascii="Arial" w:hAnsi="Arial" w:cs="Arial"/>
        </w:rPr>
      </w:pPr>
      <w:r w:rsidRPr="000655A2">
        <w:rPr>
          <w:rStyle w:val="normaltextrun"/>
          <w:rFonts w:ascii="Arial" w:hAnsi="Arial" w:cs="Arial"/>
        </w:rPr>
        <w:t>dohoda o uložení klíčů</w:t>
      </w:r>
      <w:r w:rsidRPr="000655A2">
        <w:rPr>
          <w:rStyle w:val="eop"/>
          <w:rFonts w:ascii="Arial" w:hAnsi="Arial" w:cs="Arial"/>
        </w:rPr>
        <w:t> </w:t>
      </w:r>
    </w:p>
    <w:p w14:paraId="6D3512BC" w14:textId="44CAD6DC" w:rsidR="000655A2" w:rsidRPr="003C043C" w:rsidRDefault="000655A2" w:rsidP="003C043C">
      <w:pPr>
        <w:pStyle w:val="paragraph"/>
        <w:numPr>
          <w:ilvl w:val="0"/>
          <w:numId w:val="37"/>
        </w:numPr>
        <w:spacing w:before="0" w:beforeAutospacing="0" w:after="0" w:afterAutospacing="0"/>
        <w:ind w:left="1134"/>
        <w:textAlignment w:val="baseline"/>
        <w:rPr>
          <w:rFonts w:ascii="Arial" w:hAnsi="Arial" w:cs="Arial"/>
        </w:rPr>
      </w:pPr>
      <w:r w:rsidRPr="003C043C">
        <w:rPr>
          <w:rStyle w:val="normaltextrun"/>
          <w:rFonts w:ascii="Arial" w:hAnsi="Arial" w:cs="Arial"/>
        </w:rPr>
        <w:t>záznamy o jednání s uživatelem, které vedoucí služby, sociální pracovnice služby a pracovníci v sociálních službách evidují v programu Orion </w:t>
      </w:r>
      <w:r w:rsidRPr="003C043C">
        <w:rPr>
          <w:rStyle w:val="eop"/>
          <w:rFonts w:ascii="Arial" w:hAnsi="Arial" w:cs="Arial"/>
        </w:rPr>
        <w:t> </w:t>
      </w:r>
    </w:p>
    <w:p w14:paraId="2CEF443C" w14:textId="19984F63" w:rsidR="43082CDF" w:rsidRPr="000655A2" w:rsidRDefault="43082CDF" w:rsidP="43082CDF">
      <w:pPr>
        <w:jc w:val="both"/>
        <w:rPr>
          <w:rFonts w:ascii="Arial" w:hAnsi="Arial" w:cs="Arial"/>
          <w:sz w:val="24"/>
          <w:szCs w:val="24"/>
        </w:rPr>
      </w:pPr>
    </w:p>
    <w:sectPr w:rsidR="43082CDF" w:rsidRPr="000655A2" w:rsidSect="008060A7">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EC4BA1" w14:textId="77777777" w:rsidR="001C3E34" w:rsidRDefault="001C3E34" w:rsidP="00C9757E">
      <w:pPr>
        <w:spacing w:after="0" w:line="240" w:lineRule="auto"/>
      </w:pPr>
      <w:r>
        <w:separator/>
      </w:r>
    </w:p>
  </w:endnote>
  <w:endnote w:type="continuationSeparator" w:id="0">
    <w:p w14:paraId="415E25A7" w14:textId="77777777" w:rsidR="001C3E34" w:rsidRDefault="001C3E34" w:rsidP="00C9757E">
      <w:pPr>
        <w:spacing w:after="0" w:line="240" w:lineRule="auto"/>
      </w:pPr>
      <w:r>
        <w:continuationSeparator/>
      </w:r>
    </w:p>
  </w:endnote>
  <w:endnote w:type="continuationNotice" w:id="1">
    <w:p w14:paraId="063F1B53" w14:textId="77777777" w:rsidR="001C3E34" w:rsidRDefault="001C3E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567D2" w14:textId="10CDF140" w:rsidR="009E6A36" w:rsidRDefault="009E6A36">
    <w:pPr>
      <w:pStyle w:val="Zpat"/>
    </w:pPr>
    <w:r>
      <w:rPr>
        <w:noProof/>
      </w:rPr>
      <w:drawing>
        <wp:anchor distT="0" distB="0" distL="114300" distR="114300" simplePos="0" relativeHeight="251658241" behindDoc="1" locked="0" layoutInCell="1" allowOverlap="1" wp14:anchorId="5A410004" wp14:editId="131B5065">
          <wp:simplePos x="0" y="0"/>
          <wp:positionH relativeFrom="margin">
            <wp:align>center</wp:align>
          </wp:positionH>
          <wp:positionV relativeFrom="paragraph">
            <wp:posOffset>-292735</wp:posOffset>
          </wp:positionV>
          <wp:extent cx="6425565" cy="807085"/>
          <wp:effectExtent l="0" t="0" r="0" b="0"/>
          <wp:wrapTight wrapText="bothSides">
            <wp:wrapPolygon edited="0">
              <wp:start x="0" y="0"/>
              <wp:lineTo x="0" y="20903"/>
              <wp:lineTo x="21517" y="20903"/>
              <wp:lineTo x="21517"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5565" cy="80708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F8861" w14:textId="77777777" w:rsidR="001C3E34" w:rsidRDefault="001C3E34" w:rsidP="00C9757E">
      <w:pPr>
        <w:spacing w:after="0" w:line="240" w:lineRule="auto"/>
      </w:pPr>
      <w:r>
        <w:separator/>
      </w:r>
    </w:p>
  </w:footnote>
  <w:footnote w:type="continuationSeparator" w:id="0">
    <w:p w14:paraId="7C12B52E" w14:textId="77777777" w:rsidR="001C3E34" w:rsidRDefault="001C3E34" w:rsidP="00C9757E">
      <w:pPr>
        <w:spacing w:after="0" w:line="240" w:lineRule="auto"/>
      </w:pPr>
      <w:r>
        <w:continuationSeparator/>
      </w:r>
    </w:p>
  </w:footnote>
  <w:footnote w:type="continuationNotice" w:id="1">
    <w:p w14:paraId="2A2B5869" w14:textId="77777777" w:rsidR="001C3E34" w:rsidRDefault="001C3E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9E253" w14:textId="3C7E4BDE" w:rsidR="00C9757E" w:rsidRDefault="00653CDB">
    <w:pPr>
      <w:pStyle w:val="Zhlav"/>
    </w:pPr>
    <w:r>
      <w:rPr>
        <w:noProof/>
      </w:rPr>
      <w:drawing>
        <wp:anchor distT="0" distB="0" distL="114300" distR="114300" simplePos="0" relativeHeight="251659265" behindDoc="0" locked="0" layoutInCell="1" allowOverlap="1" wp14:anchorId="412FD912" wp14:editId="45933C54">
          <wp:simplePos x="0" y="0"/>
          <wp:positionH relativeFrom="margin">
            <wp:align>left</wp:align>
          </wp:positionH>
          <wp:positionV relativeFrom="paragraph">
            <wp:posOffset>-230505</wp:posOffset>
          </wp:positionV>
          <wp:extent cx="1476375" cy="569296"/>
          <wp:effectExtent l="0" t="0" r="0" b="2540"/>
          <wp:wrapTopAndBottom/>
          <wp:docPr id="7" name="Obrázek 7" descr="Obsah obrázku držení, podepsat, kreslení, muž&#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 hp.png"/>
                  <pic:cNvPicPr/>
                </pic:nvPicPr>
                <pic:blipFill>
                  <a:blip r:embed="rId1">
                    <a:extLst>
                      <a:ext uri="{28A0092B-C50C-407E-A947-70E740481C1C}">
                        <a14:useLocalDpi xmlns:a14="http://schemas.microsoft.com/office/drawing/2010/main" val="0"/>
                      </a:ext>
                    </a:extLst>
                  </a:blip>
                  <a:stretch>
                    <a:fillRect/>
                  </a:stretch>
                </pic:blipFill>
                <pic:spPr>
                  <a:xfrm>
                    <a:off x="0" y="0"/>
                    <a:ext cx="1476375" cy="56929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D3BEE"/>
    <w:multiLevelType w:val="hybridMultilevel"/>
    <w:tmpl w:val="C3CE29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1B406F7"/>
    <w:multiLevelType w:val="multilevel"/>
    <w:tmpl w:val="DF9C1A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9538C"/>
    <w:multiLevelType w:val="hybridMultilevel"/>
    <w:tmpl w:val="B5980A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036543"/>
    <w:multiLevelType w:val="hybridMultilevel"/>
    <w:tmpl w:val="5CE2D1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09B17368"/>
    <w:multiLevelType w:val="hybridMultilevel"/>
    <w:tmpl w:val="E87ED7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DB64A7"/>
    <w:multiLevelType w:val="multilevel"/>
    <w:tmpl w:val="58A2C0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ED22AF"/>
    <w:multiLevelType w:val="multilevel"/>
    <w:tmpl w:val="BD52A7B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17123012"/>
    <w:multiLevelType w:val="hybridMultilevel"/>
    <w:tmpl w:val="DBB2C1B6"/>
    <w:lvl w:ilvl="0" w:tplc="DB88874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FE738D"/>
    <w:multiLevelType w:val="hybridMultilevel"/>
    <w:tmpl w:val="7E028396"/>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9" w15:restartNumberingAfterBreak="0">
    <w:nsid w:val="1C49650B"/>
    <w:multiLevelType w:val="hybridMultilevel"/>
    <w:tmpl w:val="EB56D1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BD2326"/>
    <w:multiLevelType w:val="hybridMultilevel"/>
    <w:tmpl w:val="32B22A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4F6F6B"/>
    <w:multiLevelType w:val="hybridMultilevel"/>
    <w:tmpl w:val="4E42D3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9A50F4"/>
    <w:multiLevelType w:val="multilevel"/>
    <w:tmpl w:val="CEE017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EB6797"/>
    <w:multiLevelType w:val="hybridMultilevel"/>
    <w:tmpl w:val="461C30E6"/>
    <w:lvl w:ilvl="0" w:tplc="E4A66694">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6780CE5"/>
    <w:multiLevelType w:val="hybridMultilevel"/>
    <w:tmpl w:val="1826D034"/>
    <w:lvl w:ilvl="0" w:tplc="DC28849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8C73F5"/>
    <w:multiLevelType w:val="hybridMultilevel"/>
    <w:tmpl w:val="8CD067F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2D3B5E5C"/>
    <w:multiLevelType w:val="hybridMultilevel"/>
    <w:tmpl w:val="585C372A"/>
    <w:lvl w:ilvl="0" w:tplc="93103DEE">
      <w:start w:val="1"/>
      <w:numFmt w:val="decimal"/>
      <w:lvlText w:val="%1."/>
      <w:lvlJc w:val="left"/>
      <w:pPr>
        <w:ind w:left="720" w:hanging="360"/>
      </w:pPr>
      <w:rPr>
        <w:rFonts w:ascii="Calibri" w:eastAsia="Calibri" w:hAnsi="Calibri" w:cs="Calibr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996701"/>
    <w:multiLevelType w:val="multilevel"/>
    <w:tmpl w:val="B8B69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9F2420"/>
    <w:multiLevelType w:val="hybridMultilevel"/>
    <w:tmpl w:val="B21080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EF9174A"/>
    <w:multiLevelType w:val="multilevel"/>
    <w:tmpl w:val="3DC05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3313BC"/>
    <w:multiLevelType w:val="multilevel"/>
    <w:tmpl w:val="A16297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FE64C5"/>
    <w:multiLevelType w:val="hybridMultilevel"/>
    <w:tmpl w:val="A6266A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7E20D6"/>
    <w:multiLevelType w:val="multilevel"/>
    <w:tmpl w:val="BDD07AB6"/>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4C2E5431"/>
    <w:multiLevelType w:val="hybridMultilevel"/>
    <w:tmpl w:val="B19C3332"/>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695AB7"/>
    <w:multiLevelType w:val="hybridMultilevel"/>
    <w:tmpl w:val="D89A096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54883EA6"/>
    <w:multiLevelType w:val="hybridMultilevel"/>
    <w:tmpl w:val="90D4AD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376A90"/>
    <w:multiLevelType w:val="hybridMultilevel"/>
    <w:tmpl w:val="B838D202"/>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827113F"/>
    <w:multiLevelType w:val="hybridMultilevel"/>
    <w:tmpl w:val="920EA2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8C83C00"/>
    <w:multiLevelType w:val="hybridMultilevel"/>
    <w:tmpl w:val="39AE21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F626E63"/>
    <w:multiLevelType w:val="multilevel"/>
    <w:tmpl w:val="49E431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B42DDF"/>
    <w:multiLevelType w:val="hybridMultilevel"/>
    <w:tmpl w:val="78B40440"/>
    <w:lvl w:ilvl="0" w:tplc="8B9A2916">
      <w:start w:val="1"/>
      <w:numFmt w:val="lowerLetter"/>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5E85101"/>
    <w:multiLevelType w:val="multilevel"/>
    <w:tmpl w:val="ACD84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454179"/>
    <w:multiLevelType w:val="hybridMultilevel"/>
    <w:tmpl w:val="DEF860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9A35CA8"/>
    <w:multiLevelType w:val="hybridMultilevel"/>
    <w:tmpl w:val="70E0DA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D8E2BDE"/>
    <w:multiLevelType w:val="multilevel"/>
    <w:tmpl w:val="44B8C19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5" w15:restartNumberingAfterBreak="0">
    <w:nsid w:val="6E207FB4"/>
    <w:multiLevelType w:val="multilevel"/>
    <w:tmpl w:val="CEFAC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4025B1"/>
    <w:multiLevelType w:val="hybridMultilevel"/>
    <w:tmpl w:val="643CEC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A85610"/>
    <w:multiLevelType w:val="hybridMultilevel"/>
    <w:tmpl w:val="EE8AAB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2AF6DAD"/>
    <w:multiLevelType w:val="multilevel"/>
    <w:tmpl w:val="959C03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380D31"/>
    <w:multiLevelType w:val="multilevel"/>
    <w:tmpl w:val="6CDCD1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162D43"/>
    <w:multiLevelType w:val="multilevel"/>
    <w:tmpl w:val="527484E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7C867E1E"/>
    <w:multiLevelType w:val="multilevel"/>
    <w:tmpl w:val="5568E34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4"/>
  </w:num>
  <w:num w:numId="2">
    <w:abstractNumId w:val="26"/>
  </w:num>
  <w:num w:numId="3">
    <w:abstractNumId w:val="21"/>
  </w:num>
  <w:num w:numId="4">
    <w:abstractNumId w:val="25"/>
  </w:num>
  <w:num w:numId="5">
    <w:abstractNumId w:val="7"/>
  </w:num>
  <w:num w:numId="6">
    <w:abstractNumId w:val="23"/>
  </w:num>
  <w:num w:numId="7">
    <w:abstractNumId w:val="4"/>
  </w:num>
  <w:num w:numId="8">
    <w:abstractNumId w:val="16"/>
  </w:num>
  <w:num w:numId="9">
    <w:abstractNumId w:val="30"/>
  </w:num>
  <w:num w:numId="10">
    <w:abstractNumId w:val="13"/>
  </w:num>
  <w:num w:numId="11">
    <w:abstractNumId w:val="33"/>
  </w:num>
  <w:num w:numId="12">
    <w:abstractNumId w:val="9"/>
  </w:num>
  <w:num w:numId="13">
    <w:abstractNumId w:val="18"/>
  </w:num>
  <w:num w:numId="14">
    <w:abstractNumId w:val="15"/>
  </w:num>
  <w:num w:numId="15">
    <w:abstractNumId w:val="24"/>
  </w:num>
  <w:num w:numId="16">
    <w:abstractNumId w:val="0"/>
  </w:num>
  <w:num w:numId="17">
    <w:abstractNumId w:val="3"/>
  </w:num>
  <w:num w:numId="18">
    <w:abstractNumId w:val="8"/>
  </w:num>
  <w:num w:numId="19">
    <w:abstractNumId w:val="10"/>
  </w:num>
  <w:num w:numId="20">
    <w:abstractNumId w:val="17"/>
  </w:num>
  <w:num w:numId="21">
    <w:abstractNumId w:val="1"/>
  </w:num>
  <w:num w:numId="22">
    <w:abstractNumId w:val="38"/>
  </w:num>
  <w:num w:numId="23">
    <w:abstractNumId w:val="19"/>
  </w:num>
  <w:num w:numId="24">
    <w:abstractNumId w:val="39"/>
  </w:num>
  <w:num w:numId="25">
    <w:abstractNumId w:val="29"/>
  </w:num>
  <w:num w:numId="26">
    <w:abstractNumId w:val="20"/>
  </w:num>
  <w:num w:numId="27">
    <w:abstractNumId w:val="12"/>
  </w:num>
  <w:num w:numId="28">
    <w:abstractNumId w:val="31"/>
  </w:num>
  <w:num w:numId="29">
    <w:abstractNumId w:val="35"/>
  </w:num>
  <w:num w:numId="30">
    <w:abstractNumId w:val="5"/>
  </w:num>
  <w:num w:numId="31">
    <w:abstractNumId w:val="34"/>
  </w:num>
  <w:num w:numId="32">
    <w:abstractNumId w:val="6"/>
  </w:num>
  <w:num w:numId="33">
    <w:abstractNumId w:val="41"/>
  </w:num>
  <w:num w:numId="34">
    <w:abstractNumId w:val="40"/>
  </w:num>
  <w:num w:numId="35">
    <w:abstractNumId w:val="22"/>
  </w:num>
  <w:num w:numId="36">
    <w:abstractNumId w:val="37"/>
  </w:num>
  <w:num w:numId="37">
    <w:abstractNumId w:val="11"/>
  </w:num>
  <w:num w:numId="38">
    <w:abstractNumId w:val="28"/>
  </w:num>
  <w:num w:numId="39">
    <w:abstractNumId w:val="2"/>
  </w:num>
  <w:num w:numId="40">
    <w:abstractNumId w:val="32"/>
  </w:num>
  <w:num w:numId="41">
    <w:abstractNumId w:val="36"/>
  </w:num>
  <w:num w:numId="42">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57E"/>
    <w:rsid w:val="00000BFB"/>
    <w:rsid w:val="00000E48"/>
    <w:rsid w:val="00006B59"/>
    <w:rsid w:val="000241BE"/>
    <w:rsid w:val="000311FA"/>
    <w:rsid w:val="00053372"/>
    <w:rsid w:val="000655A2"/>
    <w:rsid w:val="000677FC"/>
    <w:rsid w:val="00074FE8"/>
    <w:rsid w:val="000773CF"/>
    <w:rsid w:val="00090586"/>
    <w:rsid w:val="0009528C"/>
    <w:rsid w:val="00097551"/>
    <w:rsid w:val="000A0047"/>
    <w:rsid w:val="000A1183"/>
    <w:rsid w:val="000B0B40"/>
    <w:rsid w:val="000C2F99"/>
    <w:rsid w:val="000C40D1"/>
    <w:rsid w:val="000E1D3F"/>
    <w:rsid w:val="000F3781"/>
    <w:rsid w:val="000F66C9"/>
    <w:rsid w:val="00103BC0"/>
    <w:rsid w:val="00111622"/>
    <w:rsid w:val="00124A60"/>
    <w:rsid w:val="00131B68"/>
    <w:rsid w:val="001328F8"/>
    <w:rsid w:val="00135A56"/>
    <w:rsid w:val="001434E7"/>
    <w:rsid w:val="0014453C"/>
    <w:rsid w:val="00144C86"/>
    <w:rsid w:val="00155906"/>
    <w:rsid w:val="00167921"/>
    <w:rsid w:val="00174E07"/>
    <w:rsid w:val="00181301"/>
    <w:rsid w:val="00187A0C"/>
    <w:rsid w:val="001B0BDC"/>
    <w:rsid w:val="001C3E34"/>
    <w:rsid w:val="001D22A5"/>
    <w:rsid w:val="001D76C0"/>
    <w:rsid w:val="001E47F6"/>
    <w:rsid w:val="001F04AC"/>
    <w:rsid w:val="001F2659"/>
    <w:rsid w:val="001F2DF2"/>
    <w:rsid w:val="001F7606"/>
    <w:rsid w:val="0020194C"/>
    <w:rsid w:val="0021062D"/>
    <w:rsid w:val="002133DB"/>
    <w:rsid w:val="00213B35"/>
    <w:rsid w:val="00225B42"/>
    <w:rsid w:val="002308FC"/>
    <w:rsid w:val="00233886"/>
    <w:rsid w:val="002556F8"/>
    <w:rsid w:val="00260FEE"/>
    <w:rsid w:val="00263C98"/>
    <w:rsid w:val="00266F6B"/>
    <w:rsid w:val="00286729"/>
    <w:rsid w:val="0029485F"/>
    <w:rsid w:val="002A028D"/>
    <w:rsid w:val="002A4775"/>
    <w:rsid w:val="002B31E0"/>
    <w:rsid w:val="002C3A07"/>
    <w:rsid w:val="002C4B84"/>
    <w:rsid w:val="002C5108"/>
    <w:rsid w:val="002C5C0E"/>
    <w:rsid w:val="002C6FF7"/>
    <w:rsid w:val="002D28B7"/>
    <w:rsid w:val="002E2C1D"/>
    <w:rsid w:val="0031540A"/>
    <w:rsid w:val="00320696"/>
    <w:rsid w:val="00321029"/>
    <w:rsid w:val="003214C7"/>
    <w:rsid w:val="0032366B"/>
    <w:rsid w:val="00325308"/>
    <w:rsid w:val="00327B14"/>
    <w:rsid w:val="003306E9"/>
    <w:rsid w:val="0033472A"/>
    <w:rsid w:val="00337469"/>
    <w:rsid w:val="00337A3E"/>
    <w:rsid w:val="003442F1"/>
    <w:rsid w:val="00351B22"/>
    <w:rsid w:val="00352EF5"/>
    <w:rsid w:val="0036309C"/>
    <w:rsid w:val="00376525"/>
    <w:rsid w:val="003810F1"/>
    <w:rsid w:val="003A05D4"/>
    <w:rsid w:val="003A70BB"/>
    <w:rsid w:val="003B4712"/>
    <w:rsid w:val="003C043C"/>
    <w:rsid w:val="003D19E0"/>
    <w:rsid w:val="003D7786"/>
    <w:rsid w:val="003E14AB"/>
    <w:rsid w:val="003E1E7B"/>
    <w:rsid w:val="003F3E88"/>
    <w:rsid w:val="00405E67"/>
    <w:rsid w:val="00411233"/>
    <w:rsid w:val="00421141"/>
    <w:rsid w:val="00422CD9"/>
    <w:rsid w:val="00426898"/>
    <w:rsid w:val="00434B51"/>
    <w:rsid w:val="00435FFA"/>
    <w:rsid w:val="00454F89"/>
    <w:rsid w:val="00455B8F"/>
    <w:rsid w:val="00457D72"/>
    <w:rsid w:val="004632C5"/>
    <w:rsid w:val="0049240F"/>
    <w:rsid w:val="00493BA1"/>
    <w:rsid w:val="004A4F41"/>
    <w:rsid w:val="004B0AD3"/>
    <w:rsid w:val="004C4469"/>
    <w:rsid w:val="004D0775"/>
    <w:rsid w:val="004E1394"/>
    <w:rsid w:val="004E26DE"/>
    <w:rsid w:val="004E4C7E"/>
    <w:rsid w:val="004E60C8"/>
    <w:rsid w:val="004E7566"/>
    <w:rsid w:val="004F16B5"/>
    <w:rsid w:val="00500305"/>
    <w:rsid w:val="005004B9"/>
    <w:rsid w:val="00504B5B"/>
    <w:rsid w:val="00504BE0"/>
    <w:rsid w:val="00505B1A"/>
    <w:rsid w:val="00511E9E"/>
    <w:rsid w:val="00522647"/>
    <w:rsid w:val="0054788F"/>
    <w:rsid w:val="005701F6"/>
    <w:rsid w:val="00573427"/>
    <w:rsid w:val="0057565A"/>
    <w:rsid w:val="00581567"/>
    <w:rsid w:val="00595DCF"/>
    <w:rsid w:val="005A0C67"/>
    <w:rsid w:val="005B65F2"/>
    <w:rsid w:val="005C60F5"/>
    <w:rsid w:val="005C7469"/>
    <w:rsid w:val="005E59C3"/>
    <w:rsid w:val="005F4372"/>
    <w:rsid w:val="0060531E"/>
    <w:rsid w:val="00605EEF"/>
    <w:rsid w:val="00610D73"/>
    <w:rsid w:val="00616B1C"/>
    <w:rsid w:val="00616EAD"/>
    <w:rsid w:val="00650DCB"/>
    <w:rsid w:val="00652723"/>
    <w:rsid w:val="00653CDB"/>
    <w:rsid w:val="006544A0"/>
    <w:rsid w:val="00665F49"/>
    <w:rsid w:val="00670BB0"/>
    <w:rsid w:val="006774E7"/>
    <w:rsid w:val="00677E21"/>
    <w:rsid w:val="0069042B"/>
    <w:rsid w:val="00697A37"/>
    <w:rsid w:val="006B1E90"/>
    <w:rsid w:val="006B5C5E"/>
    <w:rsid w:val="006C6A1C"/>
    <w:rsid w:val="006C7FD9"/>
    <w:rsid w:val="006D78C3"/>
    <w:rsid w:val="006F35B2"/>
    <w:rsid w:val="006F727A"/>
    <w:rsid w:val="00701C70"/>
    <w:rsid w:val="00716571"/>
    <w:rsid w:val="00723F68"/>
    <w:rsid w:val="00732813"/>
    <w:rsid w:val="00735146"/>
    <w:rsid w:val="0074055F"/>
    <w:rsid w:val="00745917"/>
    <w:rsid w:val="007462B6"/>
    <w:rsid w:val="00751CBF"/>
    <w:rsid w:val="0075261E"/>
    <w:rsid w:val="00752788"/>
    <w:rsid w:val="00754B54"/>
    <w:rsid w:val="007679F9"/>
    <w:rsid w:val="00783FEC"/>
    <w:rsid w:val="007878E3"/>
    <w:rsid w:val="00792AC4"/>
    <w:rsid w:val="00795969"/>
    <w:rsid w:val="007A2195"/>
    <w:rsid w:val="007C0C6D"/>
    <w:rsid w:val="0080225C"/>
    <w:rsid w:val="00804B82"/>
    <w:rsid w:val="008060A7"/>
    <w:rsid w:val="00807A7C"/>
    <w:rsid w:val="00812211"/>
    <w:rsid w:val="008151BD"/>
    <w:rsid w:val="00816D0E"/>
    <w:rsid w:val="0083418C"/>
    <w:rsid w:val="00836A9D"/>
    <w:rsid w:val="00842F12"/>
    <w:rsid w:val="00844460"/>
    <w:rsid w:val="0086117B"/>
    <w:rsid w:val="00876DED"/>
    <w:rsid w:val="00890E94"/>
    <w:rsid w:val="0089326A"/>
    <w:rsid w:val="008A1C1B"/>
    <w:rsid w:val="008A3008"/>
    <w:rsid w:val="008C60AA"/>
    <w:rsid w:val="008D6466"/>
    <w:rsid w:val="008E0742"/>
    <w:rsid w:val="008E18C7"/>
    <w:rsid w:val="008F0EDD"/>
    <w:rsid w:val="008F2F6E"/>
    <w:rsid w:val="008F3FA7"/>
    <w:rsid w:val="008F74BC"/>
    <w:rsid w:val="00905C8C"/>
    <w:rsid w:val="00915F1B"/>
    <w:rsid w:val="00916127"/>
    <w:rsid w:val="00916DE9"/>
    <w:rsid w:val="00917630"/>
    <w:rsid w:val="00924E35"/>
    <w:rsid w:val="00925409"/>
    <w:rsid w:val="00925C0A"/>
    <w:rsid w:val="00926973"/>
    <w:rsid w:val="00941B2E"/>
    <w:rsid w:val="0094368F"/>
    <w:rsid w:val="00951C34"/>
    <w:rsid w:val="00952534"/>
    <w:rsid w:val="00957537"/>
    <w:rsid w:val="009618D5"/>
    <w:rsid w:val="0096738C"/>
    <w:rsid w:val="00970FA7"/>
    <w:rsid w:val="009746B1"/>
    <w:rsid w:val="00974753"/>
    <w:rsid w:val="00975075"/>
    <w:rsid w:val="00975B1C"/>
    <w:rsid w:val="0098614D"/>
    <w:rsid w:val="00992DA0"/>
    <w:rsid w:val="009B0E65"/>
    <w:rsid w:val="009B13BB"/>
    <w:rsid w:val="009B72E1"/>
    <w:rsid w:val="009C31F4"/>
    <w:rsid w:val="009D4266"/>
    <w:rsid w:val="009D7CD3"/>
    <w:rsid w:val="009E6A36"/>
    <w:rsid w:val="009F0C5D"/>
    <w:rsid w:val="009F6820"/>
    <w:rsid w:val="00A0111E"/>
    <w:rsid w:val="00A05CA6"/>
    <w:rsid w:val="00A05DB3"/>
    <w:rsid w:val="00A12215"/>
    <w:rsid w:val="00A17AB0"/>
    <w:rsid w:val="00A463D4"/>
    <w:rsid w:val="00A50695"/>
    <w:rsid w:val="00A55C6C"/>
    <w:rsid w:val="00A647DC"/>
    <w:rsid w:val="00A76305"/>
    <w:rsid w:val="00A76CE2"/>
    <w:rsid w:val="00A91E07"/>
    <w:rsid w:val="00A9244C"/>
    <w:rsid w:val="00A95B36"/>
    <w:rsid w:val="00A97488"/>
    <w:rsid w:val="00AA5F76"/>
    <w:rsid w:val="00AA6CFA"/>
    <w:rsid w:val="00AB0F0F"/>
    <w:rsid w:val="00AB6809"/>
    <w:rsid w:val="00AB7C17"/>
    <w:rsid w:val="00AC7225"/>
    <w:rsid w:val="00AD3011"/>
    <w:rsid w:val="00B000C2"/>
    <w:rsid w:val="00B02BF0"/>
    <w:rsid w:val="00B2150D"/>
    <w:rsid w:val="00B32E5E"/>
    <w:rsid w:val="00B4080C"/>
    <w:rsid w:val="00B451B8"/>
    <w:rsid w:val="00B53C85"/>
    <w:rsid w:val="00B56F9B"/>
    <w:rsid w:val="00B63348"/>
    <w:rsid w:val="00B80007"/>
    <w:rsid w:val="00B95C8A"/>
    <w:rsid w:val="00B964E5"/>
    <w:rsid w:val="00B971C8"/>
    <w:rsid w:val="00BB4543"/>
    <w:rsid w:val="00BC109F"/>
    <w:rsid w:val="00BC31B5"/>
    <w:rsid w:val="00BC5EFB"/>
    <w:rsid w:val="00BC7543"/>
    <w:rsid w:val="00BE0D26"/>
    <w:rsid w:val="00BF258B"/>
    <w:rsid w:val="00BF75A4"/>
    <w:rsid w:val="00C013D0"/>
    <w:rsid w:val="00C24542"/>
    <w:rsid w:val="00C31B38"/>
    <w:rsid w:val="00C3472A"/>
    <w:rsid w:val="00C46533"/>
    <w:rsid w:val="00C511A0"/>
    <w:rsid w:val="00C537D6"/>
    <w:rsid w:val="00C5380C"/>
    <w:rsid w:val="00C53ECA"/>
    <w:rsid w:val="00C619E0"/>
    <w:rsid w:val="00C625BF"/>
    <w:rsid w:val="00C64972"/>
    <w:rsid w:val="00C761DD"/>
    <w:rsid w:val="00C774EB"/>
    <w:rsid w:val="00C863B2"/>
    <w:rsid w:val="00C953A4"/>
    <w:rsid w:val="00C97181"/>
    <w:rsid w:val="00C9757E"/>
    <w:rsid w:val="00CA068F"/>
    <w:rsid w:val="00CC2B5B"/>
    <w:rsid w:val="00CC5300"/>
    <w:rsid w:val="00CD4104"/>
    <w:rsid w:val="00D0225C"/>
    <w:rsid w:val="00D114A7"/>
    <w:rsid w:val="00D16300"/>
    <w:rsid w:val="00D46BAA"/>
    <w:rsid w:val="00D47977"/>
    <w:rsid w:val="00D53485"/>
    <w:rsid w:val="00D55312"/>
    <w:rsid w:val="00D62A03"/>
    <w:rsid w:val="00D65345"/>
    <w:rsid w:val="00D72E28"/>
    <w:rsid w:val="00D75CA8"/>
    <w:rsid w:val="00D8251D"/>
    <w:rsid w:val="00D83D20"/>
    <w:rsid w:val="00D93D97"/>
    <w:rsid w:val="00D961A0"/>
    <w:rsid w:val="00DA3AB3"/>
    <w:rsid w:val="00DB3A7C"/>
    <w:rsid w:val="00DC473B"/>
    <w:rsid w:val="00DC5817"/>
    <w:rsid w:val="00DD28E7"/>
    <w:rsid w:val="00DE6A7C"/>
    <w:rsid w:val="00DE706D"/>
    <w:rsid w:val="00E006DE"/>
    <w:rsid w:val="00E03365"/>
    <w:rsid w:val="00E05D11"/>
    <w:rsid w:val="00E106D5"/>
    <w:rsid w:val="00E148BE"/>
    <w:rsid w:val="00E1575E"/>
    <w:rsid w:val="00E15D86"/>
    <w:rsid w:val="00E3350E"/>
    <w:rsid w:val="00E46D04"/>
    <w:rsid w:val="00E503E8"/>
    <w:rsid w:val="00E51DF7"/>
    <w:rsid w:val="00E52104"/>
    <w:rsid w:val="00E5321D"/>
    <w:rsid w:val="00E6520D"/>
    <w:rsid w:val="00E75AAD"/>
    <w:rsid w:val="00E84040"/>
    <w:rsid w:val="00E844B9"/>
    <w:rsid w:val="00E907D3"/>
    <w:rsid w:val="00E90939"/>
    <w:rsid w:val="00EC46BD"/>
    <w:rsid w:val="00EC5191"/>
    <w:rsid w:val="00EE05CE"/>
    <w:rsid w:val="00EE4785"/>
    <w:rsid w:val="00EF789E"/>
    <w:rsid w:val="00F11101"/>
    <w:rsid w:val="00F12DE7"/>
    <w:rsid w:val="00F2503A"/>
    <w:rsid w:val="00F27697"/>
    <w:rsid w:val="00F42B70"/>
    <w:rsid w:val="00F45219"/>
    <w:rsid w:val="00F50AFB"/>
    <w:rsid w:val="00F57E6D"/>
    <w:rsid w:val="00F64BE2"/>
    <w:rsid w:val="00F860EE"/>
    <w:rsid w:val="00FA18F9"/>
    <w:rsid w:val="00FA33A5"/>
    <w:rsid w:val="00FB579B"/>
    <w:rsid w:val="00FB75A4"/>
    <w:rsid w:val="00FC0BD4"/>
    <w:rsid w:val="00FE004F"/>
    <w:rsid w:val="00FE18DB"/>
    <w:rsid w:val="00FF197A"/>
    <w:rsid w:val="0B773A01"/>
    <w:rsid w:val="159F960E"/>
    <w:rsid w:val="17BED803"/>
    <w:rsid w:val="1C1AA500"/>
    <w:rsid w:val="1CA8D603"/>
    <w:rsid w:val="1E11FEE2"/>
    <w:rsid w:val="28A72AA0"/>
    <w:rsid w:val="28DB2206"/>
    <w:rsid w:val="2D00D96F"/>
    <w:rsid w:val="2D42304C"/>
    <w:rsid w:val="32205C76"/>
    <w:rsid w:val="379915E0"/>
    <w:rsid w:val="37BEC260"/>
    <w:rsid w:val="3D7282FE"/>
    <w:rsid w:val="43082CDF"/>
    <w:rsid w:val="4439687A"/>
    <w:rsid w:val="44F2E8A8"/>
    <w:rsid w:val="4AC17D51"/>
    <w:rsid w:val="4CC74500"/>
    <w:rsid w:val="5258BB7E"/>
    <w:rsid w:val="58908B86"/>
    <w:rsid w:val="5BC6F7D8"/>
    <w:rsid w:val="5BD1EB17"/>
    <w:rsid w:val="5BE6CBAF"/>
    <w:rsid w:val="5D2F8F70"/>
    <w:rsid w:val="5D63AC12"/>
    <w:rsid w:val="5FC362B7"/>
    <w:rsid w:val="69025B79"/>
    <w:rsid w:val="6B546F86"/>
    <w:rsid w:val="6FAA7E5D"/>
    <w:rsid w:val="7E505D6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465366"/>
  <w15:chartTrackingRefBased/>
  <w15:docId w15:val="{F53D9E2E-8D6A-48C3-81A1-C7BC75788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DED"/>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9757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9757E"/>
  </w:style>
  <w:style w:type="paragraph" w:styleId="Zpat">
    <w:name w:val="footer"/>
    <w:basedOn w:val="Normln"/>
    <w:link w:val="ZpatChar"/>
    <w:uiPriority w:val="99"/>
    <w:unhideWhenUsed/>
    <w:rsid w:val="00C9757E"/>
    <w:pPr>
      <w:tabs>
        <w:tab w:val="center" w:pos="4536"/>
        <w:tab w:val="right" w:pos="9072"/>
      </w:tabs>
      <w:spacing w:after="0" w:line="240" w:lineRule="auto"/>
    </w:pPr>
  </w:style>
  <w:style w:type="character" w:customStyle="1" w:styleId="ZpatChar">
    <w:name w:val="Zápatí Char"/>
    <w:basedOn w:val="Standardnpsmoodstavce"/>
    <w:link w:val="Zpat"/>
    <w:uiPriority w:val="99"/>
    <w:rsid w:val="00C9757E"/>
  </w:style>
  <w:style w:type="paragraph" w:customStyle="1" w:styleId="Default">
    <w:name w:val="Default"/>
    <w:rsid w:val="00C9757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cs-CZ"/>
    </w:rPr>
  </w:style>
  <w:style w:type="paragraph" w:styleId="Textbubliny">
    <w:name w:val="Balloon Text"/>
    <w:basedOn w:val="Normln"/>
    <w:link w:val="TextbublinyChar"/>
    <w:uiPriority w:val="99"/>
    <w:semiHidden/>
    <w:unhideWhenUsed/>
    <w:rsid w:val="00C9757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757E"/>
    <w:rPr>
      <w:rFonts w:ascii="Segoe UI" w:hAnsi="Segoe UI" w:cs="Segoe UI"/>
      <w:sz w:val="18"/>
      <w:szCs w:val="18"/>
    </w:rPr>
  </w:style>
  <w:style w:type="character" w:styleId="Hypertextovodkaz">
    <w:name w:val="Hyperlink"/>
    <w:basedOn w:val="Standardnpsmoodstavce"/>
    <w:uiPriority w:val="99"/>
    <w:unhideWhenUsed/>
    <w:rPr>
      <w:color w:val="0563C1" w:themeColor="hyperlink"/>
      <w:u w:val="single"/>
    </w:rPr>
  </w:style>
  <w:style w:type="character" w:styleId="Nevyeenzmnka">
    <w:name w:val="Unresolved Mention"/>
    <w:basedOn w:val="Standardnpsmoodstavce"/>
    <w:uiPriority w:val="99"/>
    <w:semiHidden/>
    <w:unhideWhenUsed/>
    <w:rsid w:val="00FE004F"/>
    <w:rPr>
      <w:color w:val="605E5C"/>
      <w:shd w:val="clear" w:color="auto" w:fill="E1DFDD"/>
    </w:rPr>
  </w:style>
  <w:style w:type="paragraph" w:styleId="Normlnweb">
    <w:name w:val="Normal (Web)"/>
    <w:basedOn w:val="Normln"/>
    <w:uiPriority w:val="99"/>
    <w:unhideWhenUsed/>
    <w:rsid w:val="00783FE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605EEF"/>
    <w:pPr>
      <w:spacing w:line="259" w:lineRule="auto"/>
      <w:ind w:left="720"/>
      <w:contextualSpacing/>
    </w:pPr>
  </w:style>
  <w:style w:type="table" w:styleId="Mkatabulky">
    <w:name w:val="Table Grid"/>
    <w:basedOn w:val="Normlntabulka"/>
    <w:uiPriority w:val="39"/>
    <w:rsid w:val="00723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rsid w:val="00D47977"/>
    <w:pPr>
      <w:spacing w:after="0" w:line="240" w:lineRule="auto"/>
      <w:ind w:left="360"/>
    </w:pPr>
    <w:rPr>
      <w:rFonts w:ascii="Times New Roman" w:eastAsia="Times New Roman" w:hAnsi="Times New Roman" w:cs="Times New Roman"/>
      <w:sz w:val="20"/>
      <w:szCs w:val="20"/>
      <w:lang w:eastAsia="cs-CZ"/>
    </w:rPr>
  </w:style>
  <w:style w:type="character" w:customStyle="1" w:styleId="ZkladntextodsazenChar">
    <w:name w:val="Základní text odsazený Char"/>
    <w:basedOn w:val="Standardnpsmoodstavce"/>
    <w:link w:val="Zkladntextodsazen"/>
    <w:rsid w:val="00D47977"/>
    <w:rPr>
      <w:rFonts w:ascii="Times New Roman" w:eastAsia="Times New Roman" w:hAnsi="Times New Roman" w:cs="Times New Roman"/>
      <w:sz w:val="20"/>
      <w:szCs w:val="20"/>
      <w:lang w:eastAsia="cs-CZ"/>
    </w:rPr>
  </w:style>
  <w:style w:type="paragraph" w:customStyle="1" w:styleId="paragraph">
    <w:name w:val="paragraph"/>
    <w:basedOn w:val="Normln"/>
    <w:rsid w:val="000655A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0655A2"/>
  </w:style>
  <w:style w:type="character" w:customStyle="1" w:styleId="eop">
    <w:name w:val="eop"/>
    <w:basedOn w:val="Standardnpsmoodstavce"/>
    <w:rsid w:val="000655A2"/>
  </w:style>
  <w:style w:type="character" w:customStyle="1" w:styleId="spellingerror">
    <w:name w:val="spellingerror"/>
    <w:basedOn w:val="Standardnpsmoodstavce"/>
    <w:rsid w:val="000655A2"/>
  </w:style>
  <w:style w:type="character" w:customStyle="1" w:styleId="contextualspellingandgrammarerror">
    <w:name w:val="contextualspellingandgrammarerror"/>
    <w:basedOn w:val="Standardnpsmoodstavce"/>
    <w:rsid w:val="000655A2"/>
  </w:style>
  <w:style w:type="character" w:styleId="Sledovanodkaz">
    <w:name w:val="FollowedHyperlink"/>
    <w:basedOn w:val="Standardnpsmoodstavce"/>
    <w:uiPriority w:val="99"/>
    <w:semiHidden/>
    <w:unhideWhenUsed/>
    <w:rsid w:val="005478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552140">
      <w:bodyDiv w:val="1"/>
      <w:marLeft w:val="0"/>
      <w:marRight w:val="0"/>
      <w:marTop w:val="0"/>
      <w:marBottom w:val="0"/>
      <w:divBdr>
        <w:top w:val="none" w:sz="0" w:space="0" w:color="auto"/>
        <w:left w:val="none" w:sz="0" w:space="0" w:color="auto"/>
        <w:bottom w:val="none" w:sz="0" w:space="0" w:color="auto"/>
        <w:right w:val="none" w:sz="0" w:space="0" w:color="auto"/>
      </w:divBdr>
    </w:div>
    <w:div w:id="461271233">
      <w:bodyDiv w:val="1"/>
      <w:marLeft w:val="0"/>
      <w:marRight w:val="0"/>
      <w:marTop w:val="0"/>
      <w:marBottom w:val="0"/>
      <w:divBdr>
        <w:top w:val="none" w:sz="0" w:space="0" w:color="auto"/>
        <w:left w:val="none" w:sz="0" w:space="0" w:color="auto"/>
        <w:bottom w:val="none" w:sz="0" w:space="0" w:color="auto"/>
        <w:right w:val="none" w:sz="0" w:space="0" w:color="auto"/>
      </w:divBdr>
    </w:div>
    <w:div w:id="687021701">
      <w:bodyDiv w:val="1"/>
      <w:marLeft w:val="0"/>
      <w:marRight w:val="0"/>
      <w:marTop w:val="0"/>
      <w:marBottom w:val="0"/>
      <w:divBdr>
        <w:top w:val="none" w:sz="0" w:space="0" w:color="auto"/>
        <w:left w:val="none" w:sz="0" w:space="0" w:color="auto"/>
        <w:bottom w:val="none" w:sz="0" w:space="0" w:color="auto"/>
        <w:right w:val="none" w:sz="0" w:space="0" w:color="auto"/>
      </w:divBdr>
    </w:div>
    <w:div w:id="793207703">
      <w:bodyDiv w:val="1"/>
      <w:marLeft w:val="0"/>
      <w:marRight w:val="0"/>
      <w:marTop w:val="0"/>
      <w:marBottom w:val="0"/>
      <w:divBdr>
        <w:top w:val="none" w:sz="0" w:space="0" w:color="auto"/>
        <w:left w:val="none" w:sz="0" w:space="0" w:color="auto"/>
        <w:bottom w:val="none" w:sz="0" w:space="0" w:color="auto"/>
        <w:right w:val="none" w:sz="0" w:space="0" w:color="auto"/>
      </w:divBdr>
    </w:div>
    <w:div w:id="898323204">
      <w:bodyDiv w:val="1"/>
      <w:marLeft w:val="0"/>
      <w:marRight w:val="0"/>
      <w:marTop w:val="0"/>
      <w:marBottom w:val="0"/>
      <w:divBdr>
        <w:top w:val="none" w:sz="0" w:space="0" w:color="auto"/>
        <w:left w:val="none" w:sz="0" w:space="0" w:color="auto"/>
        <w:bottom w:val="none" w:sz="0" w:space="0" w:color="auto"/>
        <w:right w:val="none" w:sz="0" w:space="0" w:color="auto"/>
      </w:divBdr>
      <w:divsChild>
        <w:div w:id="415829802">
          <w:marLeft w:val="0"/>
          <w:marRight w:val="0"/>
          <w:marTop w:val="0"/>
          <w:marBottom w:val="0"/>
          <w:divBdr>
            <w:top w:val="none" w:sz="0" w:space="0" w:color="auto"/>
            <w:left w:val="none" w:sz="0" w:space="0" w:color="auto"/>
            <w:bottom w:val="none" w:sz="0" w:space="0" w:color="auto"/>
            <w:right w:val="none" w:sz="0" w:space="0" w:color="auto"/>
          </w:divBdr>
        </w:div>
        <w:div w:id="1214973642">
          <w:marLeft w:val="0"/>
          <w:marRight w:val="0"/>
          <w:marTop w:val="0"/>
          <w:marBottom w:val="0"/>
          <w:divBdr>
            <w:top w:val="none" w:sz="0" w:space="0" w:color="auto"/>
            <w:left w:val="none" w:sz="0" w:space="0" w:color="auto"/>
            <w:bottom w:val="none" w:sz="0" w:space="0" w:color="auto"/>
            <w:right w:val="none" w:sz="0" w:space="0" w:color="auto"/>
          </w:divBdr>
        </w:div>
        <w:div w:id="1499613509">
          <w:marLeft w:val="0"/>
          <w:marRight w:val="0"/>
          <w:marTop w:val="0"/>
          <w:marBottom w:val="0"/>
          <w:divBdr>
            <w:top w:val="none" w:sz="0" w:space="0" w:color="auto"/>
            <w:left w:val="none" w:sz="0" w:space="0" w:color="auto"/>
            <w:bottom w:val="none" w:sz="0" w:space="0" w:color="auto"/>
            <w:right w:val="none" w:sz="0" w:space="0" w:color="auto"/>
          </w:divBdr>
        </w:div>
        <w:div w:id="2082676635">
          <w:marLeft w:val="0"/>
          <w:marRight w:val="0"/>
          <w:marTop w:val="0"/>
          <w:marBottom w:val="0"/>
          <w:divBdr>
            <w:top w:val="none" w:sz="0" w:space="0" w:color="auto"/>
            <w:left w:val="none" w:sz="0" w:space="0" w:color="auto"/>
            <w:bottom w:val="none" w:sz="0" w:space="0" w:color="auto"/>
            <w:right w:val="none" w:sz="0" w:space="0" w:color="auto"/>
          </w:divBdr>
        </w:div>
        <w:div w:id="477301787">
          <w:marLeft w:val="0"/>
          <w:marRight w:val="0"/>
          <w:marTop w:val="0"/>
          <w:marBottom w:val="0"/>
          <w:divBdr>
            <w:top w:val="none" w:sz="0" w:space="0" w:color="auto"/>
            <w:left w:val="none" w:sz="0" w:space="0" w:color="auto"/>
            <w:bottom w:val="none" w:sz="0" w:space="0" w:color="auto"/>
            <w:right w:val="none" w:sz="0" w:space="0" w:color="auto"/>
          </w:divBdr>
        </w:div>
        <w:div w:id="1517111144">
          <w:marLeft w:val="0"/>
          <w:marRight w:val="0"/>
          <w:marTop w:val="0"/>
          <w:marBottom w:val="0"/>
          <w:divBdr>
            <w:top w:val="none" w:sz="0" w:space="0" w:color="auto"/>
            <w:left w:val="none" w:sz="0" w:space="0" w:color="auto"/>
            <w:bottom w:val="none" w:sz="0" w:space="0" w:color="auto"/>
            <w:right w:val="none" w:sz="0" w:space="0" w:color="auto"/>
          </w:divBdr>
        </w:div>
        <w:div w:id="2024626335">
          <w:marLeft w:val="0"/>
          <w:marRight w:val="0"/>
          <w:marTop w:val="0"/>
          <w:marBottom w:val="0"/>
          <w:divBdr>
            <w:top w:val="none" w:sz="0" w:space="0" w:color="auto"/>
            <w:left w:val="none" w:sz="0" w:space="0" w:color="auto"/>
            <w:bottom w:val="none" w:sz="0" w:space="0" w:color="auto"/>
            <w:right w:val="none" w:sz="0" w:space="0" w:color="auto"/>
          </w:divBdr>
        </w:div>
        <w:div w:id="1831094800">
          <w:marLeft w:val="0"/>
          <w:marRight w:val="0"/>
          <w:marTop w:val="0"/>
          <w:marBottom w:val="0"/>
          <w:divBdr>
            <w:top w:val="none" w:sz="0" w:space="0" w:color="auto"/>
            <w:left w:val="none" w:sz="0" w:space="0" w:color="auto"/>
            <w:bottom w:val="none" w:sz="0" w:space="0" w:color="auto"/>
            <w:right w:val="none" w:sz="0" w:space="0" w:color="auto"/>
          </w:divBdr>
        </w:div>
        <w:div w:id="1850945138">
          <w:marLeft w:val="0"/>
          <w:marRight w:val="0"/>
          <w:marTop w:val="0"/>
          <w:marBottom w:val="0"/>
          <w:divBdr>
            <w:top w:val="none" w:sz="0" w:space="0" w:color="auto"/>
            <w:left w:val="none" w:sz="0" w:space="0" w:color="auto"/>
            <w:bottom w:val="none" w:sz="0" w:space="0" w:color="auto"/>
            <w:right w:val="none" w:sz="0" w:space="0" w:color="auto"/>
          </w:divBdr>
        </w:div>
        <w:div w:id="1723598142">
          <w:marLeft w:val="0"/>
          <w:marRight w:val="0"/>
          <w:marTop w:val="0"/>
          <w:marBottom w:val="0"/>
          <w:divBdr>
            <w:top w:val="none" w:sz="0" w:space="0" w:color="auto"/>
            <w:left w:val="none" w:sz="0" w:space="0" w:color="auto"/>
            <w:bottom w:val="none" w:sz="0" w:space="0" w:color="auto"/>
            <w:right w:val="none" w:sz="0" w:space="0" w:color="auto"/>
          </w:divBdr>
        </w:div>
        <w:div w:id="506559389">
          <w:marLeft w:val="0"/>
          <w:marRight w:val="0"/>
          <w:marTop w:val="0"/>
          <w:marBottom w:val="0"/>
          <w:divBdr>
            <w:top w:val="none" w:sz="0" w:space="0" w:color="auto"/>
            <w:left w:val="none" w:sz="0" w:space="0" w:color="auto"/>
            <w:bottom w:val="none" w:sz="0" w:space="0" w:color="auto"/>
            <w:right w:val="none" w:sz="0" w:space="0" w:color="auto"/>
          </w:divBdr>
        </w:div>
        <w:div w:id="1657419324">
          <w:marLeft w:val="0"/>
          <w:marRight w:val="0"/>
          <w:marTop w:val="0"/>
          <w:marBottom w:val="0"/>
          <w:divBdr>
            <w:top w:val="none" w:sz="0" w:space="0" w:color="auto"/>
            <w:left w:val="none" w:sz="0" w:space="0" w:color="auto"/>
            <w:bottom w:val="none" w:sz="0" w:space="0" w:color="auto"/>
            <w:right w:val="none" w:sz="0" w:space="0" w:color="auto"/>
          </w:divBdr>
        </w:div>
        <w:div w:id="804739458">
          <w:marLeft w:val="0"/>
          <w:marRight w:val="0"/>
          <w:marTop w:val="0"/>
          <w:marBottom w:val="0"/>
          <w:divBdr>
            <w:top w:val="none" w:sz="0" w:space="0" w:color="auto"/>
            <w:left w:val="none" w:sz="0" w:space="0" w:color="auto"/>
            <w:bottom w:val="none" w:sz="0" w:space="0" w:color="auto"/>
            <w:right w:val="none" w:sz="0" w:space="0" w:color="auto"/>
          </w:divBdr>
        </w:div>
        <w:div w:id="99760926">
          <w:marLeft w:val="0"/>
          <w:marRight w:val="0"/>
          <w:marTop w:val="0"/>
          <w:marBottom w:val="0"/>
          <w:divBdr>
            <w:top w:val="none" w:sz="0" w:space="0" w:color="auto"/>
            <w:left w:val="none" w:sz="0" w:space="0" w:color="auto"/>
            <w:bottom w:val="none" w:sz="0" w:space="0" w:color="auto"/>
            <w:right w:val="none" w:sz="0" w:space="0" w:color="auto"/>
          </w:divBdr>
        </w:div>
        <w:div w:id="1017273667">
          <w:marLeft w:val="0"/>
          <w:marRight w:val="0"/>
          <w:marTop w:val="0"/>
          <w:marBottom w:val="0"/>
          <w:divBdr>
            <w:top w:val="none" w:sz="0" w:space="0" w:color="auto"/>
            <w:left w:val="none" w:sz="0" w:space="0" w:color="auto"/>
            <w:bottom w:val="none" w:sz="0" w:space="0" w:color="auto"/>
            <w:right w:val="none" w:sz="0" w:space="0" w:color="auto"/>
          </w:divBdr>
        </w:div>
        <w:div w:id="1927180982">
          <w:marLeft w:val="0"/>
          <w:marRight w:val="0"/>
          <w:marTop w:val="0"/>
          <w:marBottom w:val="0"/>
          <w:divBdr>
            <w:top w:val="none" w:sz="0" w:space="0" w:color="auto"/>
            <w:left w:val="none" w:sz="0" w:space="0" w:color="auto"/>
            <w:bottom w:val="none" w:sz="0" w:space="0" w:color="auto"/>
            <w:right w:val="none" w:sz="0" w:space="0" w:color="auto"/>
          </w:divBdr>
        </w:div>
        <w:div w:id="1017393532">
          <w:marLeft w:val="0"/>
          <w:marRight w:val="0"/>
          <w:marTop w:val="0"/>
          <w:marBottom w:val="0"/>
          <w:divBdr>
            <w:top w:val="none" w:sz="0" w:space="0" w:color="auto"/>
            <w:left w:val="none" w:sz="0" w:space="0" w:color="auto"/>
            <w:bottom w:val="none" w:sz="0" w:space="0" w:color="auto"/>
            <w:right w:val="none" w:sz="0" w:space="0" w:color="auto"/>
          </w:divBdr>
        </w:div>
        <w:div w:id="1734355372">
          <w:marLeft w:val="0"/>
          <w:marRight w:val="0"/>
          <w:marTop w:val="0"/>
          <w:marBottom w:val="0"/>
          <w:divBdr>
            <w:top w:val="none" w:sz="0" w:space="0" w:color="auto"/>
            <w:left w:val="none" w:sz="0" w:space="0" w:color="auto"/>
            <w:bottom w:val="none" w:sz="0" w:space="0" w:color="auto"/>
            <w:right w:val="none" w:sz="0" w:space="0" w:color="auto"/>
          </w:divBdr>
        </w:div>
        <w:div w:id="1340737754">
          <w:marLeft w:val="0"/>
          <w:marRight w:val="0"/>
          <w:marTop w:val="0"/>
          <w:marBottom w:val="0"/>
          <w:divBdr>
            <w:top w:val="none" w:sz="0" w:space="0" w:color="auto"/>
            <w:left w:val="none" w:sz="0" w:space="0" w:color="auto"/>
            <w:bottom w:val="none" w:sz="0" w:space="0" w:color="auto"/>
            <w:right w:val="none" w:sz="0" w:space="0" w:color="auto"/>
          </w:divBdr>
        </w:div>
        <w:div w:id="550044196">
          <w:marLeft w:val="0"/>
          <w:marRight w:val="0"/>
          <w:marTop w:val="0"/>
          <w:marBottom w:val="0"/>
          <w:divBdr>
            <w:top w:val="none" w:sz="0" w:space="0" w:color="auto"/>
            <w:left w:val="none" w:sz="0" w:space="0" w:color="auto"/>
            <w:bottom w:val="none" w:sz="0" w:space="0" w:color="auto"/>
            <w:right w:val="none" w:sz="0" w:space="0" w:color="auto"/>
          </w:divBdr>
        </w:div>
        <w:div w:id="399507">
          <w:marLeft w:val="0"/>
          <w:marRight w:val="0"/>
          <w:marTop w:val="0"/>
          <w:marBottom w:val="0"/>
          <w:divBdr>
            <w:top w:val="none" w:sz="0" w:space="0" w:color="auto"/>
            <w:left w:val="none" w:sz="0" w:space="0" w:color="auto"/>
            <w:bottom w:val="none" w:sz="0" w:space="0" w:color="auto"/>
            <w:right w:val="none" w:sz="0" w:space="0" w:color="auto"/>
          </w:divBdr>
        </w:div>
        <w:div w:id="1008868926">
          <w:marLeft w:val="0"/>
          <w:marRight w:val="0"/>
          <w:marTop w:val="0"/>
          <w:marBottom w:val="0"/>
          <w:divBdr>
            <w:top w:val="none" w:sz="0" w:space="0" w:color="auto"/>
            <w:left w:val="none" w:sz="0" w:space="0" w:color="auto"/>
            <w:bottom w:val="none" w:sz="0" w:space="0" w:color="auto"/>
            <w:right w:val="none" w:sz="0" w:space="0" w:color="auto"/>
          </w:divBdr>
        </w:div>
        <w:div w:id="1238515893">
          <w:marLeft w:val="0"/>
          <w:marRight w:val="0"/>
          <w:marTop w:val="0"/>
          <w:marBottom w:val="0"/>
          <w:divBdr>
            <w:top w:val="none" w:sz="0" w:space="0" w:color="auto"/>
            <w:left w:val="none" w:sz="0" w:space="0" w:color="auto"/>
            <w:bottom w:val="none" w:sz="0" w:space="0" w:color="auto"/>
            <w:right w:val="none" w:sz="0" w:space="0" w:color="auto"/>
          </w:divBdr>
        </w:div>
        <w:div w:id="166135676">
          <w:marLeft w:val="0"/>
          <w:marRight w:val="0"/>
          <w:marTop w:val="0"/>
          <w:marBottom w:val="0"/>
          <w:divBdr>
            <w:top w:val="none" w:sz="0" w:space="0" w:color="auto"/>
            <w:left w:val="none" w:sz="0" w:space="0" w:color="auto"/>
            <w:bottom w:val="none" w:sz="0" w:space="0" w:color="auto"/>
            <w:right w:val="none" w:sz="0" w:space="0" w:color="auto"/>
          </w:divBdr>
        </w:div>
        <w:div w:id="726228076">
          <w:marLeft w:val="0"/>
          <w:marRight w:val="0"/>
          <w:marTop w:val="0"/>
          <w:marBottom w:val="0"/>
          <w:divBdr>
            <w:top w:val="none" w:sz="0" w:space="0" w:color="auto"/>
            <w:left w:val="none" w:sz="0" w:space="0" w:color="auto"/>
            <w:bottom w:val="none" w:sz="0" w:space="0" w:color="auto"/>
            <w:right w:val="none" w:sz="0" w:space="0" w:color="auto"/>
          </w:divBdr>
        </w:div>
        <w:div w:id="1119225688">
          <w:marLeft w:val="0"/>
          <w:marRight w:val="0"/>
          <w:marTop w:val="0"/>
          <w:marBottom w:val="0"/>
          <w:divBdr>
            <w:top w:val="none" w:sz="0" w:space="0" w:color="auto"/>
            <w:left w:val="none" w:sz="0" w:space="0" w:color="auto"/>
            <w:bottom w:val="none" w:sz="0" w:space="0" w:color="auto"/>
            <w:right w:val="none" w:sz="0" w:space="0" w:color="auto"/>
          </w:divBdr>
        </w:div>
        <w:div w:id="869953173">
          <w:marLeft w:val="0"/>
          <w:marRight w:val="0"/>
          <w:marTop w:val="0"/>
          <w:marBottom w:val="0"/>
          <w:divBdr>
            <w:top w:val="none" w:sz="0" w:space="0" w:color="auto"/>
            <w:left w:val="none" w:sz="0" w:space="0" w:color="auto"/>
            <w:bottom w:val="none" w:sz="0" w:space="0" w:color="auto"/>
            <w:right w:val="none" w:sz="0" w:space="0" w:color="auto"/>
          </w:divBdr>
        </w:div>
        <w:div w:id="820274982">
          <w:marLeft w:val="0"/>
          <w:marRight w:val="0"/>
          <w:marTop w:val="0"/>
          <w:marBottom w:val="0"/>
          <w:divBdr>
            <w:top w:val="none" w:sz="0" w:space="0" w:color="auto"/>
            <w:left w:val="none" w:sz="0" w:space="0" w:color="auto"/>
            <w:bottom w:val="none" w:sz="0" w:space="0" w:color="auto"/>
            <w:right w:val="none" w:sz="0" w:space="0" w:color="auto"/>
          </w:divBdr>
        </w:div>
        <w:div w:id="820733622">
          <w:marLeft w:val="0"/>
          <w:marRight w:val="0"/>
          <w:marTop w:val="0"/>
          <w:marBottom w:val="0"/>
          <w:divBdr>
            <w:top w:val="none" w:sz="0" w:space="0" w:color="auto"/>
            <w:left w:val="none" w:sz="0" w:space="0" w:color="auto"/>
            <w:bottom w:val="none" w:sz="0" w:space="0" w:color="auto"/>
            <w:right w:val="none" w:sz="0" w:space="0" w:color="auto"/>
          </w:divBdr>
        </w:div>
        <w:div w:id="198474649">
          <w:marLeft w:val="0"/>
          <w:marRight w:val="0"/>
          <w:marTop w:val="0"/>
          <w:marBottom w:val="0"/>
          <w:divBdr>
            <w:top w:val="none" w:sz="0" w:space="0" w:color="auto"/>
            <w:left w:val="none" w:sz="0" w:space="0" w:color="auto"/>
            <w:bottom w:val="none" w:sz="0" w:space="0" w:color="auto"/>
            <w:right w:val="none" w:sz="0" w:space="0" w:color="auto"/>
          </w:divBdr>
        </w:div>
        <w:div w:id="1492336208">
          <w:marLeft w:val="0"/>
          <w:marRight w:val="0"/>
          <w:marTop w:val="0"/>
          <w:marBottom w:val="0"/>
          <w:divBdr>
            <w:top w:val="none" w:sz="0" w:space="0" w:color="auto"/>
            <w:left w:val="none" w:sz="0" w:space="0" w:color="auto"/>
            <w:bottom w:val="none" w:sz="0" w:space="0" w:color="auto"/>
            <w:right w:val="none" w:sz="0" w:space="0" w:color="auto"/>
          </w:divBdr>
        </w:div>
        <w:div w:id="116217186">
          <w:marLeft w:val="0"/>
          <w:marRight w:val="0"/>
          <w:marTop w:val="0"/>
          <w:marBottom w:val="0"/>
          <w:divBdr>
            <w:top w:val="none" w:sz="0" w:space="0" w:color="auto"/>
            <w:left w:val="none" w:sz="0" w:space="0" w:color="auto"/>
            <w:bottom w:val="none" w:sz="0" w:space="0" w:color="auto"/>
            <w:right w:val="none" w:sz="0" w:space="0" w:color="auto"/>
          </w:divBdr>
        </w:div>
        <w:div w:id="608586506">
          <w:marLeft w:val="0"/>
          <w:marRight w:val="0"/>
          <w:marTop w:val="0"/>
          <w:marBottom w:val="0"/>
          <w:divBdr>
            <w:top w:val="none" w:sz="0" w:space="0" w:color="auto"/>
            <w:left w:val="none" w:sz="0" w:space="0" w:color="auto"/>
            <w:bottom w:val="none" w:sz="0" w:space="0" w:color="auto"/>
            <w:right w:val="none" w:sz="0" w:space="0" w:color="auto"/>
          </w:divBdr>
        </w:div>
        <w:div w:id="892889982">
          <w:marLeft w:val="0"/>
          <w:marRight w:val="0"/>
          <w:marTop w:val="0"/>
          <w:marBottom w:val="0"/>
          <w:divBdr>
            <w:top w:val="none" w:sz="0" w:space="0" w:color="auto"/>
            <w:left w:val="none" w:sz="0" w:space="0" w:color="auto"/>
            <w:bottom w:val="none" w:sz="0" w:space="0" w:color="auto"/>
            <w:right w:val="none" w:sz="0" w:space="0" w:color="auto"/>
          </w:divBdr>
        </w:div>
        <w:div w:id="1544635874">
          <w:marLeft w:val="0"/>
          <w:marRight w:val="0"/>
          <w:marTop w:val="0"/>
          <w:marBottom w:val="0"/>
          <w:divBdr>
            <w:top w:val="none" w:sz="0" w:space="0" w:color="auto"/>
            <w:left w:val="none" w:sz="0" w:space="0" w:color="auto"/>
            <w:bottom w:val="none" w:sz="0" w:space="0" w:color="auto"/>
            <w:right w:val="none" w:sz="0" w:space="0" w:color="auto"/>
          </w:divBdr>
        </w:div>
        <w:div w:id="213544262">
          <w:marLeft w:val="0"/>
          <w:marRight w:val="0"/>
          <w:marTop w:val="0"/>
          <w:marBottom w:val="0"/>
          <w:divBdr>
            <w:top w:val="none" w:sz="0" w:space="0" w:color="auto"/>
            <w:left w:val="none" w:sz="0" w:space="0" w:color="auto"/>
            <w:bottom w:val="none" w:sz="0" w:space="0" w:color="auto"/>
            <w:right w:val="none" w:sz="0" w:space="0" w:color="auto"/>
          </w:divBdr>
        </w:div>
        <w:div w:id="941107519">
          <w:marLeft w:val="0"/>
          <w:marRight w:val="0"/>
          <w:marTop w:val="0"/>
          <w:marBottom w:val="0"/>
          <w:divBdr>
            <w:top w:val="none" w:sz="0" w:space="0" w:color="auto"/>
            <w:left w:val="none" w:sz="0" w:space="0" w:color="auto"/>
            <w:bottom w:val="none" w:sz="0" w:space="0" w:color="auto"/>
            <w:right w:val="none" w:sz="0" w:space="0" w:color="auto"/>
          </w:divBdr>
        </w:div>
        <w:div w:id="1598825459">
          <w:marLeft w:val="0"/>
          <w:marRight w:val="0"/>
          <w:marTop w:val="0"/>
          <w:marBottom w:val="0"/>
          <w:divBdr>
            <w:top w:val="none" w:sz="0" w:space="0" w:color="auto"/>
            <w:left w:val="none" w:sz="0" w:space="0" w:color="auto"/>
            <w:bottom w:val="none" w:sz="0" w:space="0" w:color="auto"/>
            <w:right w:val="none" w:sz="0" w:space="0" w:color="auto"/>
          </w:divBdr>
        </w:div>
        <w:div w:id="991107067">
          <w:marLeft w:val="0"/>
          <w:marRight w:val="0"/>
          <w:marTop w:val="0"/>
          <w:marBottom w:val="0"/>
          <w:divBdr>
            <w:top w:val="none" w:sz="0" w:space="0" w:color="auto"/>
            <w:left w:val="none" w:sz="0" w:space="0" w:color="auto"/>
            <w:bottom w:val="none" w:sz="0" w:space="0" w:color="auto"/>
            <w:right w:val="none" w:sz="0" w:space="0" w:color="auto"/>
          </w:divBdr>
        </w:div>
        <w:div w:id="1400206570">
          <w:marLeft w:val="0"/>
          <w:marRight w:val="0"/>
          <w:marTop w:val="0"/>
          <w:marBottom w:val="0"/>
          <w:divBdr>
            <w:top w:val="none" w:sz="0" w:space="0" w:color="auto"/>
            <w:left w:val="none" w:sz="0" w:space="0" w:color="auto"/>
            <w:bottom w:val="none" w:sz="0" w:space="0" w:color="auto"/>
            <w:right w:val="none" w:sz="0" w:space="0" w:color="auto"/>
          </w:divBdr>
        </w:div>
        <w:div w:id="1576237873">
          <w:marLeft w:val="0"/>
          <w:marRight w:val="0"/>
          <w:marTop w:val="0"/>
          <w:marBottom w:val="0"/>
          <w:divBdr>
            <w:top w:val="none" w:sz="0" w:space="0" w:color="auto"/>
            <w:left w:val="none" w:sz="0" w:space="0" w:color="auto"/>
            <w:bottom w:val="none" w:sz="0" w:space="0" w:color="auto"/>
            <w:right w:val="none" w:sz="0" w:space="0" w:color="auto"/>
          </w:divBdr>
        </w:div>
        <w:div w:id="404187455">
          <w:marLeft w:val="0"/>
          <w:marRight w:val="0"/>
          <w:marTop w:val="0"/>
          <w:marBottom w:val="0"/>
          <w:divBdr>
            <w:top w:val="none" w:sz="0" w:space="0" w:color="auto"/>
            <w:left w:val="none" w:sz="0" w:space="0" w:color="auto"/>
            <w:bottom w:val="none" w:sz="0" w:space="0" w:color="auto"/>
            <w:right w:val="none" w:sz="0" w:space="0" w:color="auto"/>
          </w:divBdr>
        </w:div>
      </w:divsChild>
    </w:div>
    <w:div w:id="974680896">
      <w:bodyDiv w:val="1"/>
      <w:marLeft w:val="0"/>
      <w:marRight w:val="0"/>
      <w:marTop w:val="0"/>
      <w:marBottom w:val="0"/>
      <w:divBdr>
        <w:top w:val="none" w:sz="0" w:space="0" w:color="auto"/>
        <w:left w:val="none" w:sz="0" w:space="0" w:color="auto"/>
        <w:bottom w:val="none" w:sz="0" w:space="0" w:color="auto"/>
        <w:right w:val="none" w:sz="0" w:space="0" w:color="auto"/>
      </w:divBdr>
      <w:divsChild>
        <w:div w:id="1644843668">
          <w:marLeft w:val="0"/>
          <w:marRight w:val="0"/>
          <w:marTop w:val="0"/>
          <w:marBottom w:val="0"/>
          <w:divBdr>
            <w:top w:val="none" w:sz="0" w:space="0" w:color="auto"/>
            <w:left w:val="none" w:sz="0" w:space="0" w:color="auto"/>
            <w:bottom w:val="none" w:sz="0" w:space="0" w:color="auto"/>
            <w:right w:val="none" w:sz="0" w:space="0" w:color="auto"/>
          </w:divBdr>
        </w:div>
        <w:div w:id="495002296">
          <w:marLeft w:val="0"/>
          <w:marRight w:val="0"/>
          <w:marTop w:val="0"/>
          <w:marBottom w:val="0"/>
          <w:divBdr>
            <w:top w:val="none" w:sz="0" w:space="0" w:color="auto"/>
            <w:left w:val="none" w:sz="0" w:space="0" w:color="auto"/>
            <w:bottom w:val="none" w:sz="0" w:space="0" w:color="auto"/>
            <w:right w:val="none" w:sz="0" w:space="0" w:color="auto"/>
          </w:divBdr>
        </w:div>
        <w:div w:id="154227406">
          <w:marLeft w:val="0"/>
          <w:marRight w:val="0"/>
          <w:marTop w:val="0"/>
          <w:marBottom w:val="0"/>
          <w:divBdr>
            <w:top w:val="none" w:sz="0" w:space="0" w:color="auto"/>
            <w:left w:val="none" w:sz="0" w:space="0" w:color="auto"/>
            <w:bottom w:val="none" w:sz="0" w:space="0" w:color="auto"/>
            <w:right w:val="none" w:sz="0" w:space="0" w:color="auto"/>
          </w:divBdr>
        </w:div>
      </w:divsChild>
    </w:div>
    <w:div w:id="1215578515">
      <w:bodyDiv w:val="1"/>
      <w:marLeft w:val="0"/>
      <w:marRight w:val="0"/>
      <w:marTop w:val="0"/>
      <w:marBottom w:val="0"/>
      <w:divBdr>
        <w:top w:val="none" w:sz="0" w:space="0" w:color="auto"/>
        <w:left w:val="none" w:sz="0" w:space="0" w:color="auto"/>
        <w:bottom w:val="none" w:sz="0" w:space="0" w:color="auto"/>
        <w:right w:val="none" w:sz="0" w:space="0" w:color="auto"/>
      </w:divBdr>
    </w:div>
    <w:div w:id="1250892835">
      <w:bodyDiv w:val="1"/>
      <w:marLeft w:val="0"/>
      <w:marRight w:val="0"/>
      <w:marTop w:val="0"/>
      <w:marBottom w:val="0"/>
      <w:divBdr>
        <w:top w:val="none" w:sz="0" w:space="0" w:color="auto"/>
        <w:left w:val="none" w:sz="0" w:space="0" w:color="auto"/>
        <w:bottom w:val="none" w:sz="0" w:space="0" w:color="auto"/>
        <w:right w:val="none" w:sz="0" w:space="0" w:color="auto"/>
      </w:divBdr>
    </w:div>
    <w:div w:id="1694113162">
      <w:bodyDiv w:val="1"/>
      <w:marLeft w:val="0"/>
      <w:marRight w:val="0"/>
      <w:marTop w:val="0"/>
      <w:marBottom w:val="0"/>
      <w:divBdr>
        <w:top w:val="none" w:sz="0" w:space="0" w:color="auto"/>
        <w:left w:val="none" w:sz="0" w:space="0" w:color="auto"/>
        <w:bottom w:val="none" w:sz="0" w:space="0" w:color="auto"/>
        <w:right w:val="none" w:sz="0" w:space="0" w:color="auto"/>
      </w:divBdr>
    </w:div>
    <w:div w:id="191589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da.malinova@zivot90.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covatelskasluzba@zivot90.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1FDC8C53A790147A069A9168B3CB070" ma:contentTypeVersion="13" ma:contentTypeDescription="Vytvoří nový dokument" ma:contentTypeScope="" ma:versionID="5ed18889ddfd2ece5d89328be805ac25">
  <xsd:schema xmlns:xsd="http://www.w3.org/2001/XMLSchema" xmlns:xs="http://www.w3.org/2001/XMLSchema" xmlns:p="http://schemas.microsoft.com/office/2006/metadata/properties" xmlns:ns2="8c0b7664-5ac0-4af7-b679-c6e4cfc06357" xmlns:ns3="2c41d8f5-bb3e-4827-8e09-dbc01017dcd6" targetNamespace="http://schemas.microsoft.com/office/2006/metadata/properties" ma:root="true" ma:fieldsID="1b67df2907cc8cc92fce1f07c99a5120" ns2:_="" ns3:_="">
    <xsd:import namespace="8c0b7664-5ac0-4af7-b679-c6e4cfc06357"/>
    <xsd:import namespace="2c41d8f5-bb3e-4827-8e09-dbc01017dc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b7664-5ac0-4af7-b679-c6e4cfc06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41d8f5-bb3e-4827-8e09-dbc01017dcd6"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A56383-6235-4FD0-B6EE-16E73BB324BA}">
  <ds:schemaRefs>
    <ds:schemaRef ds:uri="http://schemas.microsoft.com/sharepoint/v3/contenttype/forms"/>
  </ds:schemaRefs>
</ds:datastoreItem>
</file>

<file path=customXml/itemProps2.xml><?xml version="1.0" encoding="utf-8"?>
<ds:datastoreItem xmlns:ds="http://schemas.openxmlformats.org/officeDocument/2006/customXml" ds:itemID="{D4EF87E7-AFAC-45E8-8255-4CF0DBFA9B57}">
  <ds:schemaRefs>
    <ds:schemaRef ds:uri="http://purl.org/dc/elements/1.1/"/>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2c41d8f5-bb3e-4827-8e09-dbc01017dcd6"/>
    <ds:schemaRef ds:uri="8c0b7664-5ac0-4af7-b679-c6e4cfc06357"/>
  </ds:schemaRefs>
</ds:datastoreItem>
</file>

<file path=customXml/itemProps3.xml><?xml version="1.0" encoding="utf-8"?>
<ds:datastoreItem xmlns:ds="http://schemas.openxmlformats.org/officeDocument/2006/customXml" ds:itemID="{F5FE1325-DC94-4CDB-BC28-89089372D8EA}">
  <ds:schemaRefs>
    <ds:schemaRef ds:uri="http://schemas.openxmlformats.org/officeDocument/2006/bibliography"/>
  </ds:schemaRefs>
</ds:datastoreItem>
</file>

<file path=customXml/itemProps4.xml><?xml version="1.0" encoding="utf-8"?>
<ds:datastoreItem xmlns:ds="http://schemas.openxmlformats.org/officeDocument/2006/customXml" ds:itemID="{E47479EE-E434-47AE-BEAF-B10658AA7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b7664-5ac0-4af7-b679-c6e4cfc06357"/>
    <ds:schemaRef ds:uri="2c41d8f5-bb3e-4827-8e09-dbc01017d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617</Words>
  <Characters>3641</Characters>
  <Application>Microsoft Office Word</Application>
  <DocSecurity>0</DocSecurity>
  <Lines>30</Lines>
  <Paragraphs>8</Paragraphs>
  <ScaleCrop>false</ScaleCrop>
  <Company>Microsoft</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Solčányová</dc:creator>
  <cp:keywords/>
  <dc:description/>
  <cp:lastModifiedBy>Libor Marek</cp:lastModifiedBy>
  <cp:revision>35</cp:revision>
  <cp:lastPrinted>2020-02-17T13:27:00Z</cp:lastPrinted>
  <dcterms:created xsi:type="dcterms:W3CDTF">2021-06-08T08:21:00Z</dcterms:created>
  <dcterms:modified xsi:type="dcterms:W3CDTF">2021-06-28T06:06:00Z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0x01010001FDC8C53A790147A069A9168B3CB070</vt:lpwstr>
  </property>
</Properties>
</file>