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6850" w:rsidRDefault="00026850" w:rsidP="00026850">
      <w:pPr>
        <w:pStyle w:val="Prosttext"/>
      </w:pPr>
      <w:r w:rsidRPr="0002685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236855</wp:posOffset>
            </wp:positionV>
            <wp:extent cx="2508885" cy="1892300"/>
            <wp:effectExtent l="0" t="0" r="5715" b="0"/>
            <wp:wrapTight wrapText="bothSides">
              <wp:wrapPolygon edited="0">
                <wp:start x="0" y="0"/>
                <wp:lineTo x="0" y="21310"/>
                <wp:lineTo x="21485" y="21310"/>
                <wp:lineTo x="2148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850">
        <w:rPr>
          <w:b/>
          <w:bCs/>
        </w:rPr>
        <w:t>RNDr. Michal Pitoňák, Ph.D.</w:t>
      </w:r>
      <w:r>
        <w:t xml:space="preserve"> </w:t>
      </w:r>
    </w:p>
    <w:p w:rsidR="00026850" w:rsidRDefault="00026850" w:rsidP="00026850">
      <w:pPr>
        <w:pStyle w:val="Prosttext"/>
      </w:pPr>
      <w:r>
        <w:t xml:space="preserve">Doktor Pitoňák je absolventem přírodovědecké fakulty Univerzity Karlovy v Praze, oborů biologie (Bc., Mgr.), geografie (Bc., Mgr.), sociální geografie a regionální rozvoj (RNDr., Ph.D.). Ve své disertační práci v české geografii poprvé otevřel interdisciplinární problematiku tzv. geografií sexualit, v jejichž rámci studoval především tzv. společenskou </w:t>
      </w:r>
      <w:proofErr w:type="spellStart"/>
      <w:r>
        <w:t>heteronormativitu</w:t>
      </w:r>
      <w:proofErr w:type="spellEnd"/>
      <w:r>
        <w:t xml:space="preserve"> a její vliv na sociální organizaci a kvalitu života ne-heterosexuálních lidí v Česku. V průběhu dalšího prohlubování zájmu o tuto výzkumnou oblast se dr. Pitoňák zabýval tématy jako jsou časoprostorové vyjednávání ne-heterosexuálních identit; homofobie ve školách; </w:t>
      </w:r>
      <w:proofErr w:type="spellStart"/>
      <w:r>
        <w:t>queer</w:t>
      </w:r>
      <w:proofErr w:type="spellEnd"/>
      <w:r>
        <w:t xml:space="preserve"> teorie; teorie menšinového stresu a jeho dopady na duševní zdraví ne-heterosexuálů; sociální epidemiologie HIV/AIDS; </w:t>
      </w:r>
      <w:proofErr w:type="spellStart"/>
      <w:r>
        <w:t>destigmatizace</w:t>
      </w:r>
      <w:proofErr w:type="spellEnd"/>
      <w:r>
        <w:t xml:space="preserve"> a LGBTQ psychologie, které souhrnně v současnosti rozvíjí v rámci tzv. sy</w:t>
      </w:r>
      <w:r w:rsidR="00DC2DBC">
        <w:t>st</w:t>
      </w:r>
      <w:r>
        <w:t>emické teorie, jež je holistickým biopsychosociálním přístupem s potenciálem dosažení transdisciplinárního poznání.</w:t>
      </w:r>
    </w:p>
    <w:p w:rsidR="00026850" w:rsidRDefault="00026850" w:rsidP="00026850">
      <w:pPr>
        <w:pStyle w:val="Prosttext"/>
      </w:pPr>
    </w:p>
    <w:p w:rsidR="00026850" w:rsidRDefault="00026850" w:rsidP="00026850">
      <w:pPr>
        <w:pStyle w:val="Prosttext"/>
      </w:pPr>
    </w:p>
    <w:p w:rsidR="00026850" w:rsidRDefault="00026850" w:rsidP="00026850">
      <w:pPr>
        <w:pStyle w:val="Prosttext"/>
      </w:pPr>
      <w:r>
        <w:t>V rámci svého přísp</w:t>
      </w:r>
      <w:r w:rsidR="00DC2DBC">
        <w:t>ě</w:t>
      </w:r>
      <w:r>
        <w:t xml:space="preserve">vku "LGBT* lidé v české společnosti – data, fakta" představím základní vhled do problematiky dlouhodobé emancipace LGBT+ osob v Česku a v Evropě. Nejrůznější milníky typu dekriminalizace a </w:t>
      </w:r>
      <w:proofErr w:type="spellStart"/>
      <w:r>
        <w:t>demedikalizace</w:t>
      </w:r>
      <w:proofErr w:type="spellEnd"/>
      <w:r>
        <w:t xml:space="preserve"> "homosexuality" či přijetí zákonů poskytující legitimitu vztahům párů stejného pohlaví budou diskutovány v kontextu vztahu s širokou veřejností a obecné integrace LGBT+ lidí do společnosti jako celku. Závěrem budou diskutovány specifické duševně-zdravotní souvislosti mezi (ne)přijetím, stigmatizací a zvnitř</w:t>
      </w:r>
      <w:r w:rsidR="00DC2DBC">
        <w:t>n</w:t>
      </w:r>
      <w:r>
        <w:t>ěnými psychologickými procesy.</w:t>
      </w:r>
    </w:p>
    <w:p w:rsidR="00026850" w:rsidRDefault="00026850" w:rsidP="00026850">
      <w:pPr>
        <w:pStyle w:val="Prosttext"/>
      </w:pPr>
    </w:p>
    <w:p w:rsidR="00026850" w:rsidRDefault="00026850" w:rsidP="00026850">
      <w:pPr>
        <w:pStyle w:val="Prosttext"/>
      </w:pPr>
    </w:p>
    <w:p w:rsidR="00E10F51" w:rsidRDefault="00E10F51"/>
    <w:sectPr w:rsidR="00E10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c0NzU0NTIyNTEwMjdU0lEKTi0uzszPAykwrAUAzWGcbSwAAAA="/>
  </w:docVars>
  <w:rsids>
    <w:rsidRoot w:val="00026850"/>
    <w:rsid w:val="00026850"/>
    <w:rsid w:val="00394EE0"/>
    <w:rsid w:val="00AB2CFE"/>
    <w:rsid w:val="00DC2DBC"/>
    <w:rsid w:val="00E1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785F"/>
  <w15:chartTrackingRefBased/>
  <w15:docId w15:val="{81746832-52D5-4D6B-90D0-00AEFFF0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02685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685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3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Tereza Žílová</cp:lastModifiedBy>
  <cp:revision>2</cp:revision>
  <dcterms:created xsi:type="dcterms:W3CDTF">2020-06-30T07:19:00Z</dcterms:created>
  <dcterms:modified xsi:type="dcterms:W3CDTF">2020-07-20T08:22:00Z</dcterms:modified>
</cp:coreProperties>
</file>