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BB6E" w14:textId="77777777" w:rsidR="00C6591D" w:rsidRDefault="00C6591D" w:rsidP="00C6591D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F7A4434" w14:textId="77777777" w:rsidR="00C6591D" w:rsidRDefault="00C6591D" w:rsidP="00C6591D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B344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5F4A67" wp14:editId="39B63AFE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1428750" cy="1991591"/>
            <wp:effectExtent l="0" t="0" r="0" b="8890"/>
            <wp:wrapTight wrapText="bothSides">
              <wp:wrapPolygon edited="0">
                <wp:start x="0" y="0"/>
                <wp:lineTo x="0" y="21490"/>
                <wp:lineTo x="21312" y="21490"/>
                <wp:lineTo x="2131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9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448">
        <w:rPr>
          <w:rFonts w:ascii="Times New Roman" w:hAnsi="Times New Roman" w:cs="Times New Roman"/>
          <w:b/>
          <w:sz w:val="28"/>
          <w:szCs w:val="28"/>
        </w:rPr>
        <w:t xml:space="preserve">Prof. Ariela </w:t>
      </w:r>
      <w:bookmarkStart w:id="0" w:name="_GoBack"/>
      <w:proofErr w:type="spellStart"/>
      <w:r w:rsidRPr="007B3448">
        <w:rPr>
          <w:rFonts w:ascii="Times New Roman" w:hAnsi="Times New Roman" w:cs="Times New Roman"/>
          <w:b/>
          <w:sz w:val="28"/>
          <w:szCs w:val="28"/>
        </w:rPr>
        <w:t>Lowenstein</w:t>
      </w:r>
      <w:bookmarkEnd w:id="0"/>
      <w:proofErr w:type="spellEnd"/>
      <w:r w:rsidRPr="007B3448">
        <w:rPr>
          <w:rFonts w:ascii="Times New Roman" w:hAnsi="Times New Roman" w:cs="Times New Roman"/>
          <w:b/>
          <w:sz w:val="28"/>
          <w:szCs w:val="28"/>
        </w:rPr>
        <w:t>.</w:t>
      </w: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0973F2D" w14:textId="77777777" w:rsidR="00C6591D" w:rsidRPr="001F29A6" w:rsidRDefault="00C6591D" w:rsidP="00C6591D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>Oddělení gerontologie &amp; vedoucí sociální gerontologie, Centrum pro výzkum a studium stárnutí, Univerzita Haifa Izrael.</w:t>
      </w:r>
    </w:p>
    <w:p w14:paraId="255F9BB5" w14:textId="77777777" w:rsidR="00C6591D" w:rsidRDefault="00C6591D" w:rsidP="00C6591D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Profesorka </w:t>
      </w:r>
      <w:proofErr w:type="spellStart"/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>Lowensteinová</w:t>
      </w:r>
      <w:proofErr w:type="spellEnd"/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je</w:t>
      </w: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člen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kou</w:t>
      </w: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fakulty sociální práce, kde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dříve </w:t>
      </w: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působila jako asistentka děkana. V roce 2000 založila oddělení gerontologie a vedla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ho</w:t>
      </w: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prvních 5 let, a taktéž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založila</w:t>
      </w: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Centrum pro výzkum a studium stárnutí. </w:t>
      </w:r>
    </w:p>
    <w:p w14:paraId="5FE539FB" w14:textId="77777777" w:rsidR="00C6591D" w:rsidRDefault="00C6591D" w:rsidP="00C6591D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Má titul MA (magistr společenských věd) v sociální práci a veřejné správě, New York University, USA; doktorát v oboru sociologie, Hebrejská univerzita, Jeruzalém. </w:t>
      </w:r>
    </w:p>
    <w:p w14:paraId="77EE3A1B" w14:textId="77777777" w:rsidR="00C6591D" w:rsidRDefault="00C6591D" w:rsidP="00C6591D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Paní profesorka </w:t>
      </w:r>
      <w:proofErr w:type="spellStart"/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>Lowensteinová</w:t>
      </w:r>
      <w:proofErr w:type="spellEnd"/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považována za přední mezinárodní odbornici v oblasti stárnutí, rodinných vztahů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>mezigenerační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ch</w:t>
      </w: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vztah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ů</w:t>
      </w: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věnuje se problematice týrání, zneužívání a zanedbávání</w:t>
      </w: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seniorů. Působí v různých mezinárodních radách, jako je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např. </w:t>
      </w: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INPEA </w:t>
      </w:r>
    </w:p>
    <w:p w14:paraId="09381B8B" w14:textId="77777777" w:rsidR="00C6591D" w:rsidRPr="001F29A6" w:rsidRDefault="00C6591D" w:rsidP="00C6591D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Oblasti výzkumu: Mezigenerační rodinné vztahy, poskytování péče, zneužívání a zanedbávání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seniorů</w:t>
      </w:r>
      <w:r w:rsidRPr="001F29A6">
        <w:rPr>
          <w:rFonts w:ascii="Times New Roman" w:eastAsia="Times New Roman" w:hAnsi="Times New Roman" w:cs="Times New Roman"/>
          <w:sz w:val="28"/>
          <w:szCs w:val="28"/>
          <w:lang w:eastAsia="cs-CZ"/>
        </w:rPr>
        <w:t>; vyloučení starších, rozvoj strategie, genderové otázky související se stárnutím.</w:t>
      </w:r>
    </w:p>
    <w:p w14:paraId="48854F2E" w14:textId="77777777" w:rsidR="00AB40E1" w:rsidRDefault="00AB40E1"/>
    <w:sectPr w:rsidR="00AB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1D"/>
    <w:rsid w:val="00AB40E1"/>
    <w:rsid w:val="00C6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1ABC"/>
  <w15:chartTrackingRefBased/>
  <w15:docId w15:val="{8F83A15F-5FF6-4442-A39A-AD89C31E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5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03AFDEF1E36498E228E926A846CD2" ma:contentTypeVersion="10" ma:contentTypeDescription="Vytvoří nový dokument" ma:contentTypeScope="" ma:versionID="e1467b9328ff0b12248a65b6d20bd1d0">
  <xsd:schema xmlns:xsd="http://www.w3.org/2001/XMLSchema" xmlns:xs="http://www.w3.org/2001/XMLSchema" xmlns:p="http://schemas.microsoft.com/office/2006/metadata/properties" xmlns:ns3="57f458bb-88fe-4f73-b10f-8985718f931d" xmlns:ns4="3f396207-7257-4ca1-b5dc-857f51a4304d" targetNamespace="http://schemas.microsoft.com/office/2006/metadata/properties" ma:root="true" ma:fieldsID="1a5c85c0d94ba13198e2c2497cb2b71c" ns3:_="" ns4:_="">
    <xsd:import namespace="57f458bb-88fe-4f73-b10f-8985718f931d"/>
    <xsd:import namespace="3f396207-7257-4ca1-b5dc-857f51a43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458bb-88fe-4f73-b10f-8985718f9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6207-7257-4ca1-b5dc-857f51a43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9FF45-9408-449B-A6F5-62067B218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458bb-88fe-4f73-b10f-8985718f931d"/>
    <ds:schemaRef ds:uri="3f396207-7257-4ca1-b5dc-857f51a43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05A0F-4E62-4084-9859-140B9091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7305D-58B9-4BF7-A421-DAE74B919B27}">
  <ds:schemaRefs>
    <ds:schemaRef ds:uri="http://purl.org/dc/dcmitype/"/>
    <ds:schemaRef ds:uri="http://purl.org/dc/elements/1.1/"/>
    <ds:schemaRef ds:uri="http://schemas.microsoft.com/office/2006/documentManagement/types"/>
    <ds:schemaRef ds:uri="57f458bb-88fe-4f73-b10f-8985718f931d"/>
    <ds:schemaRef ds:uri="http://schemas.microsoft.com/office/infopath/2007/PartnerControls"/>
    <ds:schemaRef ds:uri="http://schemas.openxmlformats.org/package/2006/metadata/core-properties"/>
    <ds:schemaRef ds:uri="3f396207-7257-4ca1-b5dc-857f51a4304d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Šebková</dc:creator>
  <cp:keywords/>
  <dc:description/>
  <cp:lastModifiedBy>Aneta Šebková</cp:lastModifiedBy>
  <cp:revision>1</cp:revision>
  <dcterms:created xsi:type="dcterms:W3CDTF">2020-02-21T09:56:00Z</dcterms:created>
  <dcterms:modified xsi:type="dcterms:W3CDTF">2020-02-21T10:09:00Z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0x01010071C03AFDEF1E36498E228E926A846CD2</vt:lpwstr>
  </property>
</Properties>
</file>