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996BE" w14:textId="77777777" w:rsidR="00240013" w:rsidRPr="00B80B23" w:rsidRDefault="00240013" w:rsidP="00240013">
      <w:pPr>
        <w:jc w:val="both"/>
        <w:rPr>
          <w:rFonts w:ascii="Times New Roman" w:eastAsia="SimSun" w:hAnsi="Times New Roman" w:cs="Times New Roman"/>
          <w:b/>
          <w:bCs/>
          <w:color w:val="000000"/>
          <w:kern w:val="1"/>
          <w:sz w:val="28"/>
          <w:szCs w:val="24"/>
          <w:lang w:val="en-GB" w:eastAsia="hi-IN" w:bidi="hi-IN"/>
        </w:rPr>
      </w:pPr>
      <w:r w:rsidRPr="00B80B23">
        <w:rPr>
          <w:rFonts w:ascii="Times New Roman" w:eastAsia="SimSun" w:hAnsi="Times New Roman" w:cs="Times New Roman"/>
          <w:b/>
          <w:bCs/>
          <w:color w:val="000000"/>
          <w:kern w:val="1"/>
          <w:sz w:val="28"/>
          <w:szCs w:val="24"/>
          <w:lang w:val="en-GB" w:eastAsia="hi-IN" w:bidi="hi-IN"/>
        </w:rPr>
        <w:t>Sara Alon PhD, MSW</w:t>
      </w:r>
    </w:p>
    <w:p w14:paraId="0278D9EF" w14:textId="77777777" w:rsidR="00240013" w:rsidRPr="00B80B23" w:rsidRDefault="00240013" w:rsidP="00240013">
      <w:pPr>
        <w:jc w:val="both"/>
        <w:rPr>
          <w:lang w:val="en-GB"/>
        </w:rPr>
      </w:pPr>
      <w:r>
        <w:rPr>
          <w:rFonts w:ascii="Arial" w:eastAsia="Times New Roman" w:hAnsi="Arial" w:cs="Arial"/>
          <w:noProof/>
          <w:color w:val="222222"/>
          <w:sz w:val="17"/>
          <w:szCs w:val="17"/>
          <w:rtl/>
        </w:rPr>
        <w:drawing>
          <wp:anchor distT="0" distB="0" distL="114300" distR="114300" simplePos="0" relativeHeight="251659264" behindDoc="1" locked="0" layoutInCell="1" allowOverlap="1" wp14:anchorId="010B6CC2" wp14:editId="2E57EDCC">
            <wp:simplePos x="0" y="0"/>
            <wp:positionH relativeFrom="column">
              <wp:posOffset>20955</wp:posOffset>
            </wp:positionH>
            <wp:positionV relativeFrom="paragraph">
              <wp:posOffset>-2540</wp:posOffset>
            </wp:positionV>
            <wp:extent cx="2074545" cy="2751667"/>
            <wp:effectExtent l="0" t="0" r="1905" b="0"/>
            <wp:wrapTight wrapText="bothSides">
              <wp:wrapPolygon edited="0">
                <wp:start x="0" y="0"/>
                <wp:lineTo x="0" y="21386"/>
                <wp:lineTo x="21421" y="21386"/>
                <wp:lineTo x="21421" y="0"/>
                <wp:lineTo x="0" y="0"/>
              </wp:wrapPolygon>
            </wp:wrapTight>
            <wp:docPr id="6" name="תמונה 1" descr="C:\Users\אלון\Pictures\DSC_sara a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אלון\Pictures\DSC_sara al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4545" cy="2751667"/>
                    </a:xfrm>
                    <a:prstGeom prst="rect">
                      <a:avLst/>
                    </a:prstGeom>
                    <a:noFill/>
                    <a:ln w="9525">
                      <a:noFill/>
                      <a:miter lim="800000"/>
                      <a:headEnd/>
                      <a:tailEnd/>
                    </a:ln>
                  </pic:spPr>
                </pic:pic>
              </a:graphicData>
            </a:graphic>
          </wp:anchor>
        </w:drawing>
      </w:r>
      <w:r w:rsidRPr="00B80B23">
        <w:rPr>
          <w:rFonts w:ascii="Times New Roman" w:eastAsia="SimSun" w:hAnsi="Times New Roman" w:cs="Times New Roman"/>
          <w:color w:val="000000"/>
          <w:kern w:val="1"/>
          <w:sz w:val="28"/>
          <w:szCs w:val="24"/>
          <w:lang w:val="en-GB" w:eastAsia="hi-IN" w:bidi="hi-IN"/>
        </w:rPr>
        <w:t>Sara Alon PhD, MSW, is a Lecturer and researcher at the School of Social Work, Tel Aviv University. Served till 1/11/19 as a Senior Program Director at JDC- ESHEL (The Association for Planning and D</w:t>
      </w:r>
      <w:r w:rsidRPr="00B80B23">
        <w:rPr>
          <w:rFonts w:ascii="Times New Roman" w:eastAsia="SimSun" w:hAnsi="Times New Roman" w:cs="Times New Roman" w:hint="eastAsia"/>
          <w:color w:val="000000"/>
          <w:kern w:val="1"/>
          <w:sz w:val="28"/>
          <w:szCs w:val="24"/>
          <w:lang w:val="en-GB" w:eastAsia="hi-IN" w:bidi="hi-IN"/>
        </w:rPr>
        <w:t>evelopment</w:t>
      </w:r>
      <w:r w:rsidRPr="00B80B23">
        <w:rPr>
          <w:rFonts w:ascii="Times New Roman" w:eastAsia="SimSun" w:hAnsi="Times New Roman" w:cs="Times New Roman"/>
          <w:color w:val="000000"/>
          <w:kern w:val="1"/>
          <w:sz w:val="28"/>
          <w:szCs w:val="24"/>
          <w:lang w:val="en-GB" w:eastAsia="hi-IN" w:bidi="hi-IN"/>
        </w:rPr>
        <w:t xml:space="preserve"> of Services for the Aged in Israel). 2017-2019 was the manager of a pilot program for the Integrated Care in the Community (responsible for maintaining constant contact with policy makers in the government ministries that participate in the program; participates at the regional and local level steering committees that accompany the program, development of the professionals employed in the program). She also wrote a manual on establishing and operating Integrated Care Units in the Community.</w:t>
      </w:r>
    </w:p>
    <w:p w14:paraId="714D504E" w14:textId="77777777" w:rsidR="00240013" w:rsidRPr="00B80B23" w:rsidRDefault="00240013" w:rsidP="00240013">
      <w:pPr>
        <w:pStyle w:val="FormtovanvHTML"/>
        <w:shd w:val="clear" w:color="auto" w:fill="FFFFFF"/>
        <w:jc w:val="both"/>
        <w:rPr>
          <w:rFonts w:ascii="Times New Roman" w:eastAsia="SimSun" w:hAnsi="Times New Roman" w:cs="Times New Roman"/>
          <w:color w:val="000000"/>
          <w:kern w:val="1"/>
          <w:sz w:val="28"/>
          <w:szCs w:val="24"/>
          <w:lang w:val="en-GB" w:eastAsia="hi-IN" w:bidi="hi-IN"/>
        </w:rPr>
      </w:pPr>
      <w:r w:rsidRPr="00B80B23">
        <w:rPr>
          <w:rFonts w:ascii="Times New Roman" w:eastAsia="SimSun" w:hAnsi="Times New Roman" w:cs="Times New Roman"/>
          <w:color w:val="000000"/>
          <w:kern w:val="1"/>
          <w:sz w:val="28"/>
          <w:szCs w:val="24"/>
          <w:lang w:val="en-GB" w:eastAsia="hi-IN" w:bidi="hi-IN"/>
        </w:rPr>
        <w:t xml:space="preserve"> 2000-2016 served as the manager of the Elder abuse &amp; Neglect Program at JDC-ESHEL. In this position, she was involved in development of knowledge in the field of elders at risk in general and elder abuse and </w:t>
      </w:r>
      <w:proofErr w:type="gramStart"/>
      <w:r w:rsidRPr="00B80B23">
        <w:rPr>
          <w:rFonts w:ascii="Times New Roman" w:eastAsia="SimSun" w:hAnsi="Times New Roman" w:cs="Times New Roman"/>
          <w:color w:val="000000"/>
          <w:kern w:val="1"/>
          <w:sz w:val="28"/>
          <w:szCs w:val="24"/>
          <w:lang w:val="en-GB" w:eastAsia="hi-IN" w:bidi="hi-IN"/>
        </w:rPr>
        <w:t>neglect in particular</w:t>
      </w:r>
      <w:proofErr w:type="gramEnd"/>
      <w:r w:rsidRPr="00B80B23">
        <w:rPr>
          <w:rFonts w:ascii="Times New Roman" w:eastAsia="SimSun" w:hAnsi="Times New Roman" w:cs="Times New Roman"/>
          <w:color w:val="000000"/>
          <w:kern w:val="1"/>
          <w:sz w:val="28"/>
          <w:szCs w:val="24"/>
          <w:lang w:val="en-GB" w:eastAsia="hi-IN" w:bidi="hi-IN"/>
        </w:rPr>
        <w:t xml:space="preserve">. She developed and implemented models for interventions for prevention and treatment in the field of elder abuse which were accompanied by evaluation studies. At the same time, she developed training programs for professionals serving older adults. In addition, she has written and published training materials, manuals, 2 books and articles </w:t>
      </w:r>
      <w:proofErr w:type="gramStart"/>
      <w:r w:rsidRPr="00B80B23">
        <w:rPr>
          <w:rFonts w:ascii="Times New Roman" w:eastAsia="SimSun" w:hAnsi="Times New Roman" w:cs="Times New Roman"/>
          <w:color w:val="000000"/>
          <w:kern w:val="1"/>
          <w:sz w:val="28"/>
          <w:szCs w:val="24"/>
          <w:lang w:val="en-GB" w:eastAsia="hi-IN" w:bidi="hi-IN"/>
        </w:rPr>
        <w:t>on the subject of elders</w:t>
      </w:r>
      <w:proofErr w:type="gramEnd"/>
      <w:r w:rsidRPr="00B80B23">
        <w:rPr>
          <w:rFonts w:ascii="Times New Roman" w:eastAsia="SimSun" w:hAnsi="Times New Roman" w:cs="Times New Roman"/>
          <w:color w:val="000000"/>
          <w:kern w:val="1"/>
          <w:sz w:val="28"/>
          <w:szCs w:val="24"/>
          <w:lang w:val="en-GB" w:eastAsia="hi-IN" w:bidi="hi-IN"/>
        </w:rPr>
        <w:t xml:space="preserve"> at risk.</w:t>
      </w:r>
    </w:p>
    <w:p w14:paraId="3E0EC02B" w14:textId="77777777" w:rsidR="00240013" w:rsidRPr="00B80B23" w:rsidRDefault="00240013" w:rsidP="00240013">
      <w:pPr>
        <w:jc w:val="both"/>
        <w:rPr>
          <w:rFonts w:ascii="Times New Roman" w:eastAsia="SimSun" w:hAnsi="Times New Roman" w:cs="Times New Roman"/>
          <w:color w:val="000000"/>
          <w:kern w:val="1"/>
          <w:sz w:val="28"/>
          <w:szCs w:val="24"/>
          <w:lang w:val="en-GB" w:eastAsia="hi-IN" w:bidi="hi-IN"/>
        </w:rPr>
      </w:pPr>
      <w:r w:rsidRPr="00B80B23">
        <w:rPr>
          <w:rFonts w:ascii="Times New Roman" w:eastAsia="SimSun" w:hAnsi="Times New Roman" w:cs="Times New Roman"/>
          <w:color w:val="000000"/>
          <w:kern w:val="1"/>
          <w:sz w:val="28"/>
          <w:szCs w:val="24"/>
          <w:lang w:val="en-GB" w:eastAsia="hi-IN" w:bidi="hi-IN"/>
        </w:rPr>
        <w:t>In her background she served as the head of a Welfare Department at a Municipality (1984-1996).</w:t>
      </w:r>
    </w:p>
    <w:p w14:paraId="56EEF787" w14:textId="77777777" w:rsidR="00240013" w:rsidRPr="00B80B23" w:rsidRDefault="00240013" w:rsidP="00240013">
      <w:pPr>
        <w:jc w:val="both"/>
        <w:rPr>
          <w:rFonts w:ascii="Times New Roman" w:eastAsia="SimSun" w:hAnsi="Times New Roman" w:cs="Times New Roman"/>
          <w:color w:val="000000"/>
          <w:kern w:val="1"/>
          <w:sz w:val="28"/>
          <w:szCs w:val="24"/>
          <w:lang w:val="en-GB" w:eastAsia="hi-IN" w:bidi="hi-IN"/>
        </w:rPr>
      </w:pPr>
      <w:r w:rsidRPr="00B80B23">
        <w:rPr>
          <w:rFonts w:ascii="Times New Roman" w:eastAsia="SimSun" w:hAnsi="Times New Roman" w:cs="Times New Roman"/>
          <w:color w:val="000000"/>
          <w:kern w:val="1"/>
          <w:sz w:val="28"/>
          <w:szCs w:val="24"/>
          <w:lang w:val="en-GB" w:eastAsia="hi-IN" w:bidi="hi-IN"/>
        </w:rPr>
        <w:t xml:space="preserve">Her main field of research </w:t>
      </w:r>
      <w:proofErr w:type="gramStart"/>
      <w:r w:rsidRPr="00B80B23">
        <w:rPr>
          <w:rFonts w:ascii="Times New Roman" w:eastAsia="SimSun" w:hAnsi="Times New Roman" w:cs="Times New Roman"/>
          <w:color w:val="000000"/>
          <w:kern w:val="1"/>
          <w:sz w:val="28"/>
          <w:szCs w:val="24"/>
          <w:lang w:val="en-GB" w:eastAsia="hi-IN" w:bidi="hi-IN"/>
        </w:rPr>
        <w:t>include:</w:t>
      </w:r>
      <w:proofErr w:type="gramEnd"/>
      <w:r w:rsidRPr="00B80B23">
        <w:rPr>
          <w:rFonts w:ascii="Times New Roman" w:eastAsia="SimSun" w:hAnsi="Times New Roman" w:cs="Times New Roman"/>
          <w:color w:val="000000"/>
          <w:kern w:val="1"/>
          <w:sz w:val="28"/>
          <w:szCs w:val="24"/>
          <w:lang w:val="en-GB" w:eastAsia="hi-IN" w:bidi="hi-IN"/>
        </w:rPr>
        <w:t xml:space="preserve"> elders at risk (elder abuse; Dementia); risk assessment for elder abuse; professionals’ encounters with elder abuse and evaluation of training programs and their impact on professionals' work.</w:t>
      </w:r>
    </w:p>
    <w:p w14:paraId="289AE1F1" w14:textId="77777777" w:rsidR="00AB40E1" w:rsidRDefault="00AB40E1">
      <w:bookmarkStart w:id="0" w:name="_GoBack"/>
      <w:bookmarkEnd w:id="0"/>
    </w:p>
    <w:sectPr w:rsidR="00AB4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13"/>
    <w:rsid w:val="00240013"/>
    <w:rsid w:val="00AB4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005E"/>
  <w15:chartTrackingRefBased/>
  <w15:docId w15:val="{7AD51B29-0832-4E3A-A265-19AE1541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24001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uiPriority w:val="99"/>
    <w:semiHidden/>
    <w:unhideWhenUsed/>
    <w:rsid w:val="00240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he-IL"/>
    </w:rPr>
  </w:style>
  <w:style w:type="character" w:customStyle="1" w:styleId="FormtovanvHTMLChar">
    <w:name w:val="Formátovaný v HTML Char"/>
    <w:basedOn w:val="Standardnpsmoodstavce"/>
    <w:link w:val="FormtovanvHTML"/>
    <w:uiPriority w:val="99"/>
    <w:semiHidden/>
    <w:rsid w:val="00240013"/>
    <w:rPr>
      <w:rFonts w:ascii="Courier New" w:eastAsia="Times New Roman" w:hAnsi="Courier New" w:cs="Courier New"/>
      <w:sz w:val="20"/>
      <w:szCs w:val="20"/>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C03AFDEF1E36498E228E926A846CD2" ma:contentTypeVersion="10" ma:contentTypeDescription="Vytvoří nový dokument" ma:contentTypeScope="" ma:versionID="e1467b9328ff0b12248a65b6d20bd1d0">
  <xsd:schema xmlns:xsd="http://www.w3.org/2001/XMLSchema" xmlns:xs="http://www.w3.org/2001/XMLSchema" xmlns:p="http://schemas.microsoft.com/office/2006/metadata/properties" xmlns:ns3="57f458bb-88fe-4f73-b10f-8985718f931d" xmlns:ns4="3f396207-7257-4ca1-b5dc-857f51a4304d" targetNamespace="http://schemas.microsoft.com/office/2006/metadata/properties" ma:root="true" ma:fieldsID="1a5c85c0d94ba13198e2c2497cb2b71c" ns3:_="" ns4:_="">
    <xsd:import namespace="57f458bb-88fe-4f73-b10f-8985718f931d"/>
    <xsd:import namespace="3f396207-7257-4ca1-b5dc-857f51a430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458bb-88fe-4f73-b10f-8985718f9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96207-7257-4ca1-b5dc-857f51a4304d"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39931-DCBA-462F-8B87-6B58E1182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458bb-88fe-4f73-b10f-8985718f931d"/>
    <ds:schemaRef ds:uri="3f396207-7257-4ca1-b5dc-857f51a4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367DD-16FB-49E9-840A-19938BF741A8}">
  <ds:schemaRefs>
    <ds:schemaRef ds:uri="http://schemas.microsoft.com/sharepoint/v3/contenttype/forms"/>
  </ds:schemaRefs>
</ds:datastoreItem>
</file>

<file path=customXml/itemProps3.xml><?xml version="1.0" encoding="utf-8"?>
<ds:datastoreItem xmlns:ds="http://schemas.openxmlformats.org/officeDocument/2006/customXml" ds:itemID="{82E76075-763D-424E-A978-28A65038370E}">
  <ds:schemaRefs>
    <ds:schemaRef ds:uri="http://schemas.microsoft.com/office/2006/documentManagement/types"/>
    <ds:schemaRef ds:uri="57f458bb-88fe-4f73-b10f-8985718f931d"/>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 ds:uri="3f396207-7257-4ca1-b5dc-857f51a4304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1418</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Šebková</dc:creator>
  <cp:keywords/>
  <dc:description/>
  <cp:lastModifiedBy>Aneta Šebková</cp:lastModifiedBy>
  <cp:revision>1</cp:revision>
  <dcterms:created xsi:type="dcterms:W3CDTF">2020-02-24T07:29:00Z</dcterms:created>
  <dcterms:modified xsi:type="dcterms:W3CDTF">2020-02-24T07:30:00Z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0x01010071C03AFDEF1E36498E228E926A846CD2</vt:lpwstr>
  </property>
</Properties>
</file>